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CAE" w:rsidRDefault="00676CAE" w:rsidP="003E10F3">
      <w:pPr>
        <w:jc w:val="center"/>
        <w:rPr>
          <w:sz w:val="22"/>
          <w:szCs w:val="22"/>
        </w:rPr>
      </w:pPr>
    </w:p>
    <w:p w:rsidR="00676CAE" w:rsidRPr="00676CAE" w:rsidRDefault="00676CAE" w:rsidP="003E10F3">
      <w:pPr>
        <w:jc w:val="center"/>
      </w:pPr>
    </w:p>
    <w:p w:rsidR="003E10F3" w:rsidRPr="00676CAE" w:rsidRDefault="003E10F3" w:rsidP="003E10F3">
      <w:pPr>
        <w:jc w:val="center"/>
      </w:pPr>
      <w:r w:rsidRPr="00676CAE">
        <w:t xml:space="preserve">Муниципальное бюджетное дошкольное образовательное учреждение                               «Детский сад комбинированного вида №42 «Аленький цветочек»                              </w:t>
      </w:r>
      <w:proofErr w:type="spellStart"/>
      <w:r w:rsidRPr="00676CAE">
        <w:t>Зеленодольского</w:t>
      </w:r>
      <w:proofErr w:type="spellEnd"/>
      <w:r w:rsidRPr="00676CAE">
        <w:t xml:space="preserve"> района Республики Татарстан</w:t>
      </w:r>
    </w:p>
    <w:p w:rsidR="003E10F3" w:rsidRDefault="003E10F3" w:rsidP="003E10F3">
      <w:pPr>
        <w:jc w:val="center"/>
        <w:rPr>
          <w:b/>
        </w:rPr>
      </w:pPr>
    </w:p>
    <w:p w:rsidR="00676CAE" w:rsidRDefault="00676CAE" w:rsidP="003E10F3">
      <w:pPr>
        <w:jc w:val="center"/>
        <w:rPr>
          <w:b/>
        </w:rPr>
      </w:pPr>
    </w:p>
    <w:p w:rsidR="00676CAE" w:rsidRPr="00676CAE" w:rsidRDefault="00676CAE" w:rsidP="003E10F3">
      <w:pPr>
        <w:jc w:val="center"/>
        <w:rPr>
          <w:b/>
        </w:rPr>
      </w:pPr>
    </w:p>
    <w:p w:rsidR="003E10F3" w:rsidRPr="00676CAE" w:rsidRDefault="003E10F3" w:rsidP="003E10F3">
      <w:pPr>
        <w:rPr>
          <w:b/>
        </w:rPr>
      </w:pPr>
      <w:r w:rsidRPr="00676CAE">
        <w:rPr>
          <w:b/>
        </w:rPr>
        <w:t xml:space="preserve">                                                                                                      </w:t>
      </w:r>
      <w:r w:rsidR="00676CAE" w:rsidRPr="00676CAE">
        <w:rPr>
          <w:b/>
        </w:rPr>
        <w:t xml:space="preserve">                           </w:t>
      </w:r>
      <w:r w:rsidRPr="00676CAE">
        <w:rPr>
          <w:b/>
        </w:rPr>
        <w:t xml:space="preserve">   «Утверждаю»</w:t>
      </w:r>
    </w:p>
    <w:p w:rsidR="003E10F3" w:rsidRPr="00676CAE" w:rsidRDefault="003E10F3" w:rsidP="003E10F3">
      <w:pPr>
        <w:jc w:val="right"/>
      </w:pPr>
      <w:r w:rsidRPr="00676CAE">
        <w:t xml:space="preserve">Заведующий МБДОУ №42 </w:t>
      </w:r>
    </w:p>
    <w:p w:rsidR="003E10F3" w:rsidRPr="00676CAE" w:rsidRDefault="003E10F3" w:rsidP="003E10F3">
      <w:pPr>
        <w:jc w:val="right"/>
      </w:pPr>
      <w:r w:rsidRPr="00676CAE">
        <w:t>«Аленький цветочек»</w:t>
      </w:r>
    </w:p>
    <w:p w:rsidR="003E10F3" w:rsidRPr="00676CAE" w:rsidRDefault="003E10F3" w:rsidP="003E10F3">
      <w:pPr>
        <w:jc w:val="right"/>
      </w:pPr>
      <w:proofErr w:type="spellStart"/>
      <w:r w:rsidRPr="00676CAE">
        <w:t>_________Степанова</w:t>
      </w:r>
      <w:proofErr w:type="spellEnd"/>
      <w:r w:rsidRPr="00676CAE">
        <w:t xml:space="preserve"> Н.М.</w:t>
      </w:r>
    </w:p>
    <w:p w:rsidR="003E10F3" w:rsidRPr="00676CAE" w:rsidRDefault="003E10F3" w:rsidP="003E10F3"/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Pr="00676CAE" w:rsidRDefault="00676CAE" w:rsidP="003E10F3">
      <w:pPr>
        <w:jc w:val="center"/>
        <w:rPr>
          <w:b/>
          <w:sz w:val="44"/>
          <w:szCs w:val="44"/>
        </w:rPr>
      </w:pPr>
      <w:r w:rsidRPr="00676CAE">
        <w:rPr>
          <w:b/>
          <w:sz w:val="44"/>
          <w:szCs w:val="44"/>
        </w:rPr>
        <w:t xml:space="preserve">Паспорт методического кабинета </w:t>
      </w: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  <w:r w:rsidRPr="00676CAE">
        <w:rPr>
          <w:sz w:val="22"/>
          <w:szCs w:val="22"/>
        </w:rPr>
        <w:t xml:space="preserve">                                      </w:t>
      </w: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jc w:val="center"/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</w:pPr>
    </w:p>
    <w:p w:rsidR="003E10F3" w:rsidRDefault="003E10F3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</w:p>
    <w:p w:rsidR="00676CAE" w:rsidRDefault="00676CAE" w:rsidP="003E10F3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</w:t>
      </w:r>
    </w:p>
    <w:p w:rsidR="00676CAE" w:rsidRDefault="00676CAE" w:rsidP="003E10F3">
      <w:pPr>
        <w:rPr>
          <w:sz w:val="22"/>
          <w:szCs w:val="22"/>
        </w:rPr>
      </w:pPr>
    </w:p>
    <w:p w:rsidR="00676CAE" w:rsidRPr="00676CAE" w:rsidRDefault="00676CAE" w:rsidP="003E10F3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2017 г</w:t>
      </w:r>
    </w:p>
    <w:p w:rsidR="003E10F3" w:rsidRPr="00676CAE" w:rsidRDefault="003E10F3" w:rsidP="003E10F3">
      <w:pPr>
        <w:rPr>
          <w:b/>
          <w:sz w:val="22"/>
          <w:szCs w:val="22"/>
        </w:rPr>
      </w:pPr>
    </w:p>
    <w:p w:rsidR="003E10F3" w:rsidRPr="00676CAE" w:rsidRDefault="003E10F3" w:rsidP="003E10F3">
      <w:pPr>
        <w:rPr>
          <w:b/>
          <w:sz w:val="22"/>
          <w:szCs w:val="22"/>
        </w:rPr>
      </w:pPr>
    </w:p>
    <w:p w:rsidR="003E10F3" w:rsidRPr="00676CAE" w:rsidRDefault="003E10F3" w:rsidP="00676CAE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Общая характеристика</w:t>
      </w: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 xml:space="preserve">Цель работы методического кабинета: </w:t>
      </w:r>
      <w:r w:rsidRPr="00676CAE">
        <w:rPr>
          <w:color w:val="000000"/>
          <w:sz w:val="22"/>
          <w:szCs w:val="22"/>
        </w:rPr>
        <w:t>организация</w:t>
      </w:r>
      <w:r w:rsidRPr="00676CAE">
        <w:rPr>
          <w:sz w:val="22"/>
          <w:szCs w:val="22"/>
        </w:rPr>
        <w:t xml:space="preserve"> методической работы в МБДОУ, создание единого информационного и методического пространства.</w:t>
      </w: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Задачи методического кабинета:</w:t>
      </w:r>
    </w:p>
    <w:p w:rsidR="003E10F3" w:rsidRPr="00676CAE" w:rsidRDefault="003E10F3" w:rsidP="00676CAE">
      <w:pPr>
        <w:numPr>
          <w:ilvl w:val="0"/>
          <w:numId w:val="1"/>
        </w:numPr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Научно-методическое обеспечение образовательного процесса.</w:t>
      </w:r>
    </w:p>
    <w:p w:rsidR="003E10F3" w:rsidRPr="00676CAE" w:rsidRDefault="003E10F3" w:rsidP="00676CAE">
      <w:pPr>
        <w:numPr>
          <w:ilvl w:val="0"/>
          <w:numId w:val="1"/>
        </w:numPr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Создание условий для непрерывного повышения квалификации педагогических работников, обучение новым технологиям.</w:t>
      </w:r>
    </w:p>
    <w:p w:rsidR="003E10F3" w:rsidRPr="00676CAE" w:rsidRDefault="00676CAE" w:rsidP="00676CAE">
      <w:pPr>
        <w:numPr>
          <w:ilvl w:val="0"/>
          <w:numId w:val="1"/>
        </w:numPr>
        <w:ind w:left="426" w:firstLine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="003E10F3" w:rsidRPr="00676CAE">
        <w:rPr>
          <w:sz w:val="22"/>
          <w:szCs w:val="22"/>
        </w:rPr>
        <w:t>Диагностика запросов и корректировка методических затруднений педагогов.</w:t>
      </w:r>
    </w:p>
    <w:p w:rsidR="003E10F3" w:rsidRPr="00676CAE" w:rsidRDefault="003E10F3" w:rsidP="00676CAE">
      <w:pPr>
        <w:numPr>
          <w:ilvl w:val="0"/>
          <w:numId w:val="1"/>
        </w:numPr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Развитие и поддержка инициатив педагогов, стремления к творческому росту, проявления своей педагогической индивидуальности.</w:t>
      </w:r>
    </w:p>
    <w:p w:rsidR="003E10F3" w:rsidRPr="00676CAE" w:rsidRDefault="003E10F3" w:rsidP="00676CAE">
      <w:pPr>
        <w:numPr>
          <w:ilvl w:val="0"/>
          <w:numId w:val="1"/>
        </w:numPr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Консультирование родителей по вопросам воспитания, обучения и развития детей дошкольного возраста.</w:t>
      </w:r>
    </w:p>
    <w:p w:rsidR="003E10F3" w:rsidRPr="00676CAE" w:rsidRDefault="003E10F3" w:rsidP="00676CAE">
      <w:pPr>
        <w:pStyle w:val="c1"/>
        <w:numPr>
          <w:ilvl w:val="0"/>
          <w:numId w:val="1"/>
        </w:numPr>
        <w:spacing w:before="0" w:beforeAutospacing="0" w:after="0" w:afterAutospacing="0"/>
        <w:ind w:hanging="1014"/>
        <w:contextualSpacing/>
        <w:jc w:val="both"/>
        <w:rPr>
          <w:color w:val="000000"/>
          <w:sz w:val="22"/>
          <w:szCs w:val="22"/>
        </w:rPr>
      </w:pPr>
      <w:r w:rsidRPr="00676CAE">
        <w:rPr>
          <w:sz w:val="22"/>
          <w:szCs w:val="22"/>
        </w:rPr>
        <w:t>Изучение, обобщение, распространение передового педагогического опыта педагогов МБДОУ.</w:t>
      </w:r>
    </w:p>
    <w:p w:rsidR="003E10F3" w:rsidRPr="00676CAE" w:rsidRDefault="003E10F3" w:rsidP="00676CAE">
      <w:pPr>
        <w:pStyle w:val="c1"/>
        <w:spacing w:before="0" w:beforeAutospacing="0" w:after="0" w:afterAutospacing="0"/>
        <w:ind w:left="1440"/>
        <w:contextualSpacing/>
        <w:jc w:val="both"/>
        <w:rPr>
          <w:color w:val="000000"/>
          <w:sz w:val="22"/>
          <w:szCs w:val="22"/>
        </w:rPr>
      </w:pP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Функции методического кабинета:</w:t>
      </w:r>
    </w:p>
    <w:p w:rsidR="003E10F3" w:rsidRPr="00676CAE" w:rsidRDefault="003E10F3" w:rsidP="00676CAE">
      <w:pPr>
        <w:widowControl w:val="0"/>
        <w:numPr>
          <w:ilvl w:val="0"/>
          <w:numId w:val="3"/>
        </w:numPr>
        <w:autoSpaceDE w:val="0"/>
        <w:autoSpaceDN w:val="0"/>
        <w:adjustRightInd w:val="0"/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оказывает методическую помощь педагогическим работникам МБДОУ в освоении учебных программ, методических материалов, методов обучения, развития и воспитания детей; в организации и управлении образовательным процессом, его психологическом сопровождении;</w:t>
      </w:r>
    </w:p>
    <w:p w:rsidR="003E10F3" w:rsidRPr="00676CAE" w:rsidRDefault="003E10F3" w:rsidP="00676CAE">
      <w:pPr>
        <w:widowControl w:val="0"/>
        <w:numPr>
          <w:ilvl w:val="0"/>
          <w:numId w:val="3"/>
        </w:numPr>
        <w:autoSpaceDE w:val="0"/>
        <w:autoSpaceDN w:val="0"/>
        <w:adjustRightInd w:val="0"/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обеспечивает сбор, анализ и систематизацию опыта работы, создает банк данных об эффективных формах работы и их результатах;</w:t>
      </w:r>
    </w:p>
    <w:p w:rsidR="003E10F3" w:rsidRPr="00676CAE" w:rsidRDefault="003E10F3" w:rsidP="00676CAE">
      <w:pPr>
        <w:widowControl w:val="0"/>
        <w:numPr>
          <w:ilvl w:val="0"/>
          <w:numId w:val="3"/>
        </w:numPr>
        <w:autoSpaceDE w:val="0"/>
        <w:autoSpaceDN w:val="0"/>
        <w:adjustRightInd w:val="0"/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создает временные творческие группы по разработке содержания методической работы образовательного учреждения по определенному направлению деятельности;</w:t>
      </w:r>
    </w:p>
    <w:p w:rsidR="003E10F3" w:rsidRPr="00676CAE" w:rsidRDefault="003E10F3" w:rsidP="00676CAE">
      <w:pPr>
        <w:widowControl w:val="0"/>
        <w:numPr>
          <w:ilvl w:val="0"/>
          <w:numId w:val="3"/>
        </w:numPr>
        <w:autoSpaceDE w:val="0"/>
        <w:autoSpaceDN w:val="0"/>
        <w:adjustRightInd w:val="0"/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предоставляет педагогическим кадрам право повышения профессиональной компетентности через различные формы организации методической работы: семинары, консультации, открытые уроки и т.п.;</w:t>
      </w:r>
    </w:p>
    <w:p w:rsidR="003E10F3" w:rsidRPr="00676CAE" w:rsidRDefault="003E10F3" w:rsidP="00676CAE">
      <w:pPr>
        <w:widowControl w:val="0"/>
        <w:numPr>
          <w:ilvl w:val="0"/>
          <w:numId w:val="3"/>
        </w:numPr>
        <w:autoSpaceDE w:val="0"/>
        <w:autoSpaceDN w:val="0"/>
        <w:adjustRightInd w:val="0"/>
        <w:ind w:hanging="1014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создает условия педагогическим кадрам образовательного учреждения для ознакомления, как с опытом работы всего педагогического персонала, так и с опытом отдельных педагогов МБДОУ.</w:t>
      </w:r>
    </w:p>
    <w:p w:rsidR="003E10F3" w:rsidRPr="00676CAE" w:rsidRDefault="003E10F3" w:rsidP="00676CAE">
      <w:pPr>
        <w:pStyle w:val="c1"/>
        <w:spacing w:before="0" w:beforeAutospacing="0" w:after="0" w:afterAutospacing="0"/>
        <w:ind w:left="1440"/>
        <w:contextualSpacing/>
        <w:jc w:val="both"/>
        <w:rPr>
          <w:rStyle w:val="c0"/>
          <w:color w:val="000000"/>
          <w:sz w:val="22"/>
          <w:szCs w:val="22"/>
        </w:rPr>
      </w:pPr>
    </w:p>
    <w:p w:rsidR="003E10F3" w:rsidRPr="00676CAE" w:rsidRDefault="003E10F3" w:rsidP="00676CAE">
      <w:pPr>
        <w:pStyle w:val="c1"/>
        <w:spacing w:before="0" w:beforeAutospacing="0" w:after="0" w:afterAutospacing="0"/>
        <w:contextualSpacing/>
        <w:jc w:val="both"/>
        <w:rPr>
          <w:color w:val="000000"/>
          <w:sz w:val="22"/>
          <w:szCs w:val="22"/>
        </w:rPr>
      </w:pPr>
      <w:r w:rsidRPr="00676CAE">
        <w:rPr>
          <w:rStyle w:val="c0"/>
          <w:color w:val="000000"/>
          <w:sz w:val="22"/>
          <w:szCs w:val="22"/>
        </w:rPr>
        <w:t>Оснащение и организация работы методического кабинета опирается на следующие принципы:</w:t>
      </w:r>
    </w:p>
    <w:p w:rsidR="003E10F3" w:rsidRPr="00676CAE" w:rsidRDefault="003E10F3" w:rsidP="00676CAE">
      <w:pPr>
        <w:pStyle w:val="c1"/>
        <w:numPr>
          <w:ilvl w:val="0"/>
          <w:numId w:val="5"/>
        </w:numPr>
        <w:spacing w:before="0" w:beforeAutospacing="0" w:after="0" w:afterAutospacing="0"/>
        <w:ind w:left="426" w:firstLine="0"/>
        <w:contextualSpacing/>
        <w:jc w:val="both"/>
        <w:rPr>
          <w:color w:val="000000"/>
          <w:sz w:val="22"/>
          <w:szCs w:val="22"/>
        </w:rPr>
      </w:pPr>
      <w:r w:rsidRPr="00676CAE">
        <w:rPr>
          <w:rStyle w:val="c0"/>
          <w:color w:val="000000"/>
          <w:sz w:val="22"/>
          <w:szCs w:val="22"/>
        </w:rPr>
        <w:t>оснащение кабинета простое и рациональное, обеспечивает высокий уровень учебно-воспитательного процесса;</w:t>
      </w:r>
    </w:p>
    <w:p w:rsidR="003E10F3" w:rsidRPr="00676CAE" w:rsidRDefault="003E10F3" w:rsidP="00676CAE">
      <w:pPr>
        <w:pStyle w:val="c1"/>
        <w:numPr>
          <w:ilvl w:val="0"/>
          <w:numId w:val="5"/>
        </w:numPr>
        <w:spacing w:before="0" w:beforeAutospacing="0" w:after="0" w:afterAutospacing="0"/>
        <w:ind w:left="426" w:firstLine="0"/>
        <w:contextualSpacing/>
        <w:jc w:val="both"/>
        <w:rPr>
          <w:color w:val="000000"/>
          <w:sz w:val="22"/>
          <w:szCs w:val="22"/>
        </w:rPr>
      </w:pPr>
      <w:r w:rsidRPr="00676CAE">
        <w:rPr>
          <w:rStyle w:val="c0"/>
          <w:color w:val="000000"/>
          <w:sz w:val="22"/>
          <w:szCs w:val="22"/>
        </w:rPr>
        <w:t xml:space="preserve">   оформление кабинета соответствует общепринятым эстетическим требованиям;</w:t>
      </w:r>
      <w:r w:rsidRPr="00676CAE">
        <w:rPr>
          <w:rStyle w:val="apple-converted-space"/>
          <w:color w:val="000000"/>
          <w:sz w:val="22"/>
          <w:szCs w:val="22"/>
        </w:rPr>
        <w:t> </w:t>
      </w:r>
    </w:p>
    <w:p w:rsidR="003E10F3" w:rsidRPr="00676CAE" w:rsidRDefault="003E10F3" w:rsidP="00676CAE">
      <w:pPr>
        <w:pStyle w:val="c1"/>
        <w:numPr>
          <w:ilvl w:val="0"/>
          <w:numId w:val="5"/>
        </w:numPr>
        <w:spacing w:before="0" w:beforeAutospacing="0" w:after="0" w:afterAutospacing="0"/>
        <w:ind w:left="426" w:firstLine="0"/>
        <w:contextualSpacing/>
        <w:jc w:val="both"/>
        <w:rPr>
          <w:color w:val="000000"/>
          <w:sz w:val="22"/>
          <w:szCs w:val="22"/>
        </w:rPr>
      </w:pPr>
      <w:r w:rsidRPr="00676CAE">
        <w:rPr>
          <w:rStyle w:val="c0"/>
          <w:color w:val="000000"/>
          <w:sz w:val="22"/>
          <w:szCs w:val="22"/>
        </w:rPr>
        <w:t xml:space="preserve"> основным оснащением кабинета являются учебно-методическая литература, комплекты наглядных и систематизированных дидактических раздаточных материалов, дидактические материалы.</w:t>
      </w:r>
    </w:p>
    <w:p w:rsidR="003E10F3" w:rsidRPr="00676CAE" w:rsidRDefault="003E10F3" w:rsidP="00676CAE">
      <w:pPr>
        <w:pStyle w:val="c1"/>
        <w:numPr>
          <w:ilvl w:val="0"/>
          <w:numId w:val="5"/>
        </w:numPr>
        <w:spacing w:before="0" w:beforeAutospacing="0" w:after="0" w:afterAutospacing="0"/>
        <w:ind w:left="426" w:firstLine="0"/>
        <w:contextualSpacing/>
        <w:jc w:val="both"/>
        <w:rPr>
          <w:rStyle w:val="c0"/>
          <w:color w:val="000000"/>
          <w:sz w:val="22"/>
          <w:szCs w:val="22"/>
        </w:rPr>
      </w:pPr>
      <w:r w:rsidRPr="00676CAE">
        <w:rPr>
          <w:rStyle w:val="c0"/>
          <w:color w:val="000000"/>
          <w:sz w:val="22"/>
          <w:szCs w:val="22"/>
        </w:rPr>
        <w:t>оснащение кабинета и его размещение соответствует требованиям    противопожарной охраны и техники безопасности.</w:t>
      </w:r>
    </w:p>
    <w:p w:rsidR="003E10F3" w:rsidRPr="00676CAE" w:rsidRDefault="003E10F3" w:rsidP="00676CAE">
      <w:pPr>
        <w:pStyle w:val="c1"/>
        <w:spacing w:before="0" w:beforeAutospacing="0" w:after="0" w:afterAutospacing="0"/>
        <w:contextualSpacing/>
        <w:jc w:val="both"/>
        <w:rPr>
          <w:color w:val="000000"/>
          <w:sz w:val="22"/>
          <w:szCs w:val="22"/>
        </w:rPr>
      </w:pP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Методический кабинет МБДОУ имеет следующие материалы:</w:t>
      </w:r>
    </w:p>
    <w:p w:rsidR="003E10F3" w:rsidRPr="00676CAE" w:rsidRDefault="003E10F3" w:rsidP="00676CAE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426" w:firstLine="0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нормативно-правовые документы государственной п</w:t>
      </w:r>
      <w:r w:rsidR="005B6759">
        <w:rPr>
          <w:sz w:val="22"/>
          <w:szCs w:val="22"/>
        </w:rPr>
        <w:t xml:space="preserve">олитики в области  </w:t>
      </w:r>
      <w:r w:rsidRPr="00676CAE">
        <w:rPr>
          <w:sz w:val="22"/>
          <w:szCs w:val="22"/>
        </w:rPr>
        <w:t xml:space="preserve"> образования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426" w:firstLine="0"/>
        <w:contextualSpacing/>
        <w:jc w:val="both"/>
        <w:rPr>
          <w:rStyle w:val="c0"/>
          <w:sz w:val="22"/>
          <w:szCs w:val="22"/>
        </w:rPr>
      </w:pPr>
      <w:r w:rsidRPr="00676CAE">
        <w:rPr>
          <w:rStyle w:val="c0"/>
          <w:sz w:val="22"/>
          <w:szCs w:val="22"/>
        </w:rPr>
        <w:t xml:space="preserve">основная образовательная программа МБДОУ,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rStyle w:val="c0"/>
          <w:sz w:val="22"/>
          <w:szCs w:val="22"/>
        </w:rPr>
      </w:pPr>
      <w:r w:rsidRPr="00676CAE">
        <w:rPr>
          <w:rStyle w:val="c0"/>
          <w:sz w:val="22"/>
          <w:szCs w:val="22"/>
        </w:rPr>
        <w:t>коррекционно-образовательные программы, методическое сопровождение программ,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rStyle w:val="c0"/>
          <w:sz w:val="22"/>
          <w:szCs w:val="22"/>
        </w:rPr>
        <w:t>справочно-</w:t>
      </w:r>
      <w:r w:rsidRPr="00676CAE">
        <w:rPr>
          <w:sz w:val="22"/>
          <w:szCs w:val="22"/>
        </w:rPr>
        <w:t xml:space="preserve">методическая литература,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материалы мониторинга,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банк данных по педагогическому персоналу,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proofErr w:type="gramStart"/>
      <w:r w:rsidRPr="00676CAE">
        <w:rPr>
          <w:rStyle w:val="c0"/>
          <w:sz w:val="22"/>
          <w:szCs w:val="22"/>
        </w:rPr>
        <w:t xml:space="preserve">методические материалы (материалы педсоветов, АГС, </w:t>
      </w:r>
      <w:proofErr w:type="spellStart"/>
      <w:r w:rsidRPr="00676CAE">
        <w:rPr>
          <w:rStyle w:val="c0"/>
          <w:sz w:val="22"/>
          <w:szCs w:val="22"/>
        </w:rPr>
        <w:t>ПМПк</w:t>
      </w:r>
      <w:proofErr w:type="spellEnd"/>
      <w:r w:rsidRPr="00676CAE">
        <w:rPr>
          <w:rStyle w:val="c0"/>
          <w:sz w:val="22"/>
          <w:szCs w:val="22"/>
        </w:rPr>
        <w:t>, рекомендации, консультации,</w:t>
      </w:r>
      <w:r w:rsidRPr="00676CAE">
        <w:rPr>
          <w:color w:val="FF0000"/>
          <w:sz w:val="22"/>
          <w:szCs w:val="22"/>
        </w:rPr>
        <w:t xml:space="preserve"> </w:t>
      </w:r>
      <w:r w:rsidRPr="00676CAE">
        <w:rPr>
          <w:sz w:val="22"/>
          <w:szCs w:val="22"/>
        </w:rPr>
        <w:t>материалы конкурсов, открытых занятий, мероприятий, семинаров, конференций и иных форм работы с педагогическим персоналом; разработанные педагогами программы кружков, занятий и т.д.)</w:t>
      </w:r>
      <w:proofErr w:type="gramEnd"/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rStyle w:val="c0"/>
          <w:sz w:val="22"/>
          <w:szCs w:val="22"/>
        </w:rPr>
      </w:pPr>
      <w:r w:rsidRPr="00676CAE">
        <w:rPr>
          <w:rStyle w:val="c0"/>
          <w:sz w:val="22"/>
          <w:szCs w:val="22"/>
        </w:rPr>
        <w:t xml:space="preserve">материал по экспериментальной работе,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rStyle w:val="c0"/>
          <w:sz w:val="22"/>
          <w:szCs w:val="22"/>
        </w:rPr>
      </w:pPr>
      <w:r w:rsidRPr="00676CAE">
        <w:rPr>
          <w:rStyle w:val="c0"/>
          <w:sz w:val="22"/>
          <w:szCs w:val="22"/>
        </w:rPr>
        <w:t xml:space="preserve">аттестационные материалы, материалы повышения квалификации, обобщенный педагогический </w:t>
      </w:r>
      <w:r w:rsidRPr="00676CAE">
        <w:rPr>
          <w:rStyle w:val="c0"/>
          <w:sz w:val="22"/>
          <w:szCs w:val="22"/>
        </w:rPr>
        <w:lastRenderedPageBreak/>
        <w:t>опыт, программы саморазвития,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материалы публикаций педагогов,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 xml:space="preserve">периодические издания,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rStyle w:val="c0"/>
          <w:sz w:val="22"/>
          <w:szCs w:val="22"/>
        </w:rPr>
      </w:pPr>
      <w:r w:rsidRPr="00676CAE">
        <w:rPr>
          <w:rStyle w:val="c0"/>
          <w:sz w:val="22"/>
          <w:szCs w:val="22"/>
        </w:rPr>
        <w:t xml:space="preserve">демонстрационный и раздаточный материал, </w:t>
      </w:r>
    </w:p>
    <w:p w:rsidR="003E10F3" w:rsidRPr="00676CAE" w:rsidRDefault="003E10F3" w:rsidP="00676CAE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567" w:hanging="141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 xml:space="preserve">стенды с информацией, отражающей организацию методической работы в образовательном учреждении. </w:t>
      </w:r>
    </w:p>
    <w:p w:rsidR="003E10F3" w:rsidRPr="00676CAE" w:rsidRDefault="003E10F3" w:rsidP="00676CAE">
      <w:pPr>
        <w:pStyle w:val="c1"/>
        <w:spacing w:before="0" w:beforeAutospacing="0" w:after="0" w:afterAutospacing="0"/>
        <w:contextualSpacing/>
        <w:jc w:val="both"/>
        <w:rPr>
          <w:rStyle w:val="c0"/>
          <w:color w:val="000000"/>
          <w:sz w:val="22"/>
          <w:szCs w:val="22"/>
        </w:rPr>
      </w:pPr>
    </w:p>
    <w:p w:rsidR="003E10F3" w:rsidRPr="00676CAE" w:rsidRDefault="003E10F3" w:rsidP="00676CAE">
      <w:pPr>
        <w:pStyle w:val="c1"/>
        <w:spacing w:before="0" w:beforeAutospacing="0" w:after="0" w:afterAutospacing="0"/>
        <w:contextualSpacing/>
        <w:jc w:val="both"/>
        <w:rPr>
          <w:sz w:val="22"/>
          <w:szCs w:val="22"/>
        </w:rPr>
      </w:pPr>
      <w:r w:rsidRPr="00676CAE">
        <w:rPr>
          <w:color w:val="000000"/>
          <w:sz w:val="22"/>
          <w:szCs w:val="22"/>
          <w:shd w:val="clear" w:color="auto" w:fill="FFFFFF"/>
        </w:rPr>
        <w:t>Книжный фонд методического кабинета  систематизирован по образовательным областям, в соответствии с ФГОС и по направлениям коррекционной работы.</w:t>
      </w:r>
    </w:p>
    <w:p w:rsidR="003E10F3" w:rsidRPr="00676CAE" w:rsidRDefault="003E10F3" w:rsidP="00676CAE">
      <w:pPr>
        <w:ind w:left="567" w:hanging="567"/>
        <w:contextualSpacing/>
        <w:jc w:val="both"/>
        <w:rPr>
          <w:sz w:val="22"/>
          <w:szCs w:val="22"/>
        </w:rPr>
      </w:pPr>
    </w:p>
    <w:p w:rsidR="003E10F3" w:rsidRPr="00676CAE" w:rsidRDefault="003E10F3" w:rsidP="00676CAE">
      <w:pPr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>Руководство методическим кабинетом осуществляет старший  воспитатель: Медведева Наталья Александровна</w:t>
      </w:r>
    </w:p>
    <w:p w:rsidR="003E10F3" w:rsidRPr="00676CAE" w:rsidRDefault="003E10F3" w:rsidP="005B6759">
      <w:pPr>
        <w:ind w:firstLine="708"/>
        <w:contextualSpacing/>
        <w:jc w:val="both"/>
        <w:rPr>
          <w:sz w:val="22"/>
          <w:szCs w:val="22"/>
        </w:rPr>
      </w:pPr>
      <w:r w:rsidRPr="00676CAE">
        <w:rPr>
          <w:sz w:val="22"/>
          <w:szCs w:val="22"/>
        </w:rPr>
        <w:t xml:space="preserve"> </w:t>
      </w:r>
    </w:p>
    <w:p w:rsidR="003E10F3" w:rsidRPr="00676CAE" w:rsidRDefault="003E10F3" w:rsidP="00676CAE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График работы методического кабинета</w:t>
      </w: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3E10F3" w:rsidRPr="00676CAE" w:rsidTr="00D37A6F">
        <w:tc>
          <w:tcPr>
            <w:tcW w:w="4785" w:type="dxa"/>
            <w:shd w:val="clear" w:color="auto" w:fill="FFFFFF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День  недели</w:t>
            </w:r>
          </w:p>
        </w:tc>
        <w:tc>
          <w:tcPr>
            <w:tcW w:w="4786" w:type="dxa"/>
            <w:shd w:val="clear" w:color="auto" w:fill="FFFFFF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Время</w:t>
            </w:r>
          </w:p>
        </w:tc>
      </w:tr>
      <w:tr w:rsidR="003E10F3" w:rsidRPr="00676CAE" w:rsidTr="00D37A6F">
        <w:trPr>
          <w:trHeight w:val="1413"/>
        </w:trPr>
        <w:tc>
          <w:tcPr>
            <w:tcW w:w="4785" w:type="dxa"/>
            <w:shd w:val="clear" w:color="auto" w:fill="FFFFFF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понедельник</w:t>
            </w:r>
          </w:p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вторник</w:t>
            </w:r>
          </w:p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среда</w:t>
            </w:r>
          </w:p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четверг</w:t>
            </w:r>
          </w:p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пятница</w:t>
            </w:r>
          </w:p>
        </w:tc>
        <w:tc>
          <w:tcPr>
            <w:tcW w:w="4786" w:type="dxa"/>
            <w:shd w:val="clear" w:color="auto" w:fill="FFFFFF"/>
            <w:vAlign w:val="center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 8.00  до  16.00</w:t>
            </w:r>
          </w:p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</w:tbl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В содержание работы методического кабинета входит:</w:t>
      </w:r>
    </w:p>
    <w:p w:rsidR="003E10F3" w:rsidRPr="00676CAE" w:rsidRDefault="003E10F3" w:rsidP="00676CAE">
      <w:pPr>
        <w:ind w:left="720"/>
        <w:contextualSpacing/>
        <w:rPr>
          <w:b/>
          <w:color w:val="FF0000"/>
          <w:sz w:val="22"/>
          <w:szCs w:val="22"/>
        </w:rPr>
      </w:pPr>
    </w:p>
    <w:p w:rsidR="003E10F3" w:rsidRPr="00676CAE" w:rsidRDefault="003E10F3" w:rsidP="00676CAE">
      <w:pPr>
        <w:numPr>
          <w:ilvl w:val="0"/>
          <w:numId w:val="4"/>
        </w:numPr>
        <w:ind w:left="426" w:firstLine="0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подготовка и проведение педагогически советов, консультаций, мастер-классов, семинаров, открытых показов и др.;</w:t>
      </w:r>
    </w:p>
    <w:p w:rsidR="003E10F3" w:rsidRPr="00676CAE" w:rsidRDefault="003E10F3" w:rsidP="00676CAE">
      <w:pPr>
        <w:numPr>
          <w:ilvl w:val="0"/>
          <w:numId w:val="4"/>
        </w:numPr>
        <w:ind w:left="567" w:hanging="141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организация и проведение выставок;</w:t>
      </w:r>
    </w:p>
    <w:p w:rsidR="003E10F3" w:rsidRPr="00676CAE" w:rsidRDefault="003E10F3" w:rsidP="00676CAE">
      <w:pPr>
        <w:numPr>
          <w:ilvl w:val="0"/>
          <w:numId w:val="4"/>
        </w:numPr>
        <w:ind w:left="426" w:firstLine="0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организацию и проведение смотров-конкурсов;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 xml:space="preserve">организация работы творческих групп, АГС, </w:t>
      </w:r>
      <w:proofErr w:type="spellStart"/>
      <w:r w:rsidRPr="00676CAE">
        <w:rPr>
          <w:sz w:val="22"/>
          <w:szCs w:val="22"/>
        </w:rPr>
        <w:t>ПМПк</w:t>
      </w:r>
      <w:proofErr w:type="spellEnd"/>
      <w:r w:rsidRPr="00676CAE">
        <w:rPr>
          <w:sz w:val="22"/>
          <w:szCs w:val="22"/>
        </w:rPr>
        <w:t>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работа по повышению квалификации педагогов, обобщению опыта;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работа по сбору и анализу информации об образовательной деятельности учреждения;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консультирование родителей;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работу с периодическими изданиями и методической литературой;</w:t>
      </w:r>
    </w:p>
    <w:p w:rsidR="003E10F3" w:rsidRPr="00676CAE" w:rsidRDefault="003E10F3" w:rsidP="00676CAE">
      <w:pPr>
        <w:numPr>
          <w:ilvl w:val="0"/>
          <w:numId w:val="4"/>
        </w:numPr>
        <w:ind w:hanging="654"/>
        <w:contextualSpacing/>
        <w:rPr>
          <w:sz w:val="22"/>
          <w:szCs w:val="22"/>
        </w:rPr>
      </w:pPr>
      <w:r w:rsidRPr="00676CAE">
        <w:rPr>
          <w:sz w:val="22"/>
          <w:szCs w:val="22"/>
        </w:rPr>
        <w:t>работу с методической документацией.</w:t>
      </w:r>
    </w:p>
    <w:p w:rsidR="003E10F3" w:rsidRPr="00676CAE" w:rsidRDefault="003E10F3" w:rsidP="00676CAE">
      <w:pPr>
        <w:ind w:firstLine="360"/>
        <w:contextualSpacing/>
        <w:rPr>
          <w:sz w:val="22"/>
          <w:szCs w:val="22"/>
        </w:rPr>
      </w:pPr>
    </w:p>
    <w:p w:rsidR="003E10F3" w:rsidRPr="00676CAE" w:rsidRDefault="003E10F3" w:rsidP="005B6759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 xml:space="preserve"> Оборудование кабинета</w:t>
      </w: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Мебель</w:t>
      </w: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tbl>
      <w:tblPr>
        <w:tblW w:w="0" w:type="auto"/>
        <w:tblInd w:w="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9"/>
        <w:gridCol w:w="5415"/>
        <w:gridCol w:w="1713"/>
      </w:tblGrid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Количество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Стеллаж для книг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4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Стул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3.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Стол письменный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4.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Стенд информационный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</w:tbl>
    <w:p w:rsidR="003E10F3" w:rsidRPr="00676CAE" w:rsidRDefault="003E10F3" w:rsidP="005B6759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 xml:space="preserve"> </w:t>
      </w: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Технические средства</w:t>
      </w: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</w:p>
    <w:tbl>
      <w:tblPr>
        <w:tblW w:w="0" w:type="auto"/>
        <w:tblInd w:w="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9"/>
        <w:gridCol w:w="5415"/>
        <w:gridCol w:w="1713"/>
      </w:tblGrid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Количество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Ноутбук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Мультимедийный</w:t>
            </w:r>
            <w:proofErr w:type="spellEnd"/>
            <w:r w:rsidRPr="00676CAE">
              <w:rPr>
                <w:sz w:val="22"/>
                <w:szCs w:val="22"/>
              </w:rPr>
              <w:t xml:space="preserve"> проектор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  <w:tr w:rsidR="003E10F3" w:rsidRPr="00676CAE" w:rsidTr="00D37A6F">
        <w:tc>
          <w:tcPr>
            <w:tcW w:w="539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3.</w:t>
            </w:r>
          </w:p>
        </w:tc>
        <w:tc>
          <w:tcPr>
            <w:tcW w:w="5415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Видеокамера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</w:tbl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Осветительное оборудование и оборудование по технике безопасности</w:t>
      </w: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8"/>
        <w:gridCol w:w="5443"/>
        <w:gridCol w:w="1713"/>
      </w:tblGrid>
      <w:tr w:rsidR="003E10F3" w:rsidRPr="00676CAE" w:rsidTr="00D37A6F">
        <w:tc>
          <w:tcPr>
            <w:tcW w:w="498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5443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Количество</w:t>
            </w:r>
          </w:p>
        </w:tc>
      </w:tr>
      <w:tr w:rsidR="003E10F3" w:rsidRPr="00676CAE" w:rsidTr="00D37A6F">
        <w:tc>
          <w:tcPr>
            <w:tcW w:w="49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1.</w:t>
            </w:r>
          </w:p>
        </w:tc>
        <w:tc>
          <w:tcPr>
            <w:tcW w:w="5443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Лампа дневного света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</w:tr>
      <w:tr w:rsidR="003E10F3" w:rsidRPr="00676CAE" w:rsidTr="00D37A6F">
        <w:tc>
          <w:tcPr>
            <w:tcW w:w="49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2.</w:t>
            </w:r>
          </w:p>
        </w:tc>
        <w:tc>
          <w:tcPr>
            <w:tcW w:w="5443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Пожарная сигнализация</w:t>
            </w:r>
          </w:p>
        </w:tc>
        <w:tc>
          <w:tcPr>
            <w:tcW w:w="1713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В наличие</w:t>
            </w:r>
          </w:p>
        </w:tc>
      </w:tr>
    </w:tbl>
    <w:p w:rsidR="003E10F3" w:rsidRPr="00676CAE" w:rsidRDefault="003E10F3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3E10F3" w:rsidRPr="00676CAE" w:rsidRDefault="003E10F3" w:rsidP="00676CAE">
      <w:pPr>
        <w:contextualSpacing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Оснащение кабинета</w:t>
      </w: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Нормативно-правовые документы</w:t>
      </w:r>
    </w:p>
    <w:tbl>
      <w:tblPr>
        <w:tblpPr w:leftFromText="180" w:rightFromText="180" w:vertAnchor="text" w:horzAnchor="margin" w:tblpXSpec="center" w:tblpY="18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6"/>
        <w:gridCol w:w="9597"/>
      </w:tblGrid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Название документа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Декларация прав ребенка (1959)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Конвенция о правах ребенка (одобрена Генеральной Ассамблеей ООН 20.11.1989, вступила в силу для СССР 15.09.1990)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3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Международная Конвенция «О правах ребенка», 1989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4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Закон Российской Федерации № 273-ФЗ от 29.12.2012 “Об образовании в РФ»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5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образовательная программам дошкольного образования» от 30.08.2013 № 1014.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6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pStyle w:val="1"/>
              <w:shd w:val="clear" w:color="auto" w:fill="FFFFFF"/>
              <w:spacing w:before="0" w:after="0"/>
              <w:contextualSpacing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676CAE">
              <w:rPr>
                <w:rFonts w:ascii="Times New Roman" w:hAnsi="Times New Roman"/>
                <w:b w:val="0"/>
                <w:sz w:val="22"/>
                <w:szCs w:val="22"/>
              </w:rPr>
              <w:t>Приказ МИНИСТЕРСТВА ОБРАЗОВАНИЯ И НАУКИ РФ от 17 октября 2013 г. </w:t>
            </w:r>
          </w:p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N 1155 "ОБ УТВЕРЖДЕНИИ ФЕДЕРАЛЬНОГО ГОСУДАРСТВЕННОГО ОБРАЗОВАТЕЛЬНОГО СТАНДАРТА ДОШКОЛЬНОГО ОБРАЗОВАНИЯ"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7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СанПиН</w:t>
            </w:r>
            <w:proofErr w:type="spellEnd"/>
            <w:r w:rsidRPr="00676CAE">
              <w:rPr>
                <w:sz w:val="22"/>
                <w:szCs w:val="22"/>
              </w:rPr>
              <w:t xml:space="preserve">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РФ 2013 г. N 3049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8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Семейный кодекс РФ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9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Трудовой кодекс</w:t>
            </w:r>
          </w:p>
        </w:tc>
      </w:tr>
      <w:tr w:rsidR="003E10F3" w:rsidRPr="00676CAE" w:rsidTr="00D37A6F">
        <w:tc>
          <w:tcPr>
            <w:tcW w:w="576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10</w:t>
            </w:r>
          </w:p>
        </w:tc>
        <w:tc>
          <w:tcPr>
            <w:tcW w:w="9597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Федеральный закон от 24.07.1998 № 123-ФЗ “Об основных гарантиях прав ребенка в Российской Федерации”</w:t>
            </w:r>
          </w:p>
        </w:tc>
      </w:tr>
    </w:tbl>
    <w:p w:rsidR="003E10F3" w:rsidRPr="00676CAE" w:rsidRDefault="003E10F3" w:rsidP="00676CAE">
      <w:pPr>
        <w:contextualSpacing/>
        <w:rPr>
          <w:b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Документы по организации деятельности ДОУ</w:t>
      </w:r>
    </w:p>
    <w:tbl>
      <w:tblPr>
        <w:tblpPr w:leftFromText="180" w:rightFromText="180" w:vertAnchor="text" w:horzAnchor="margin" w:tblpXSpec="center" w:tblpY="313"/>
        <w:tblW w:w="10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9889"/>
      </w:tblGrid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Название документа</w:t>
            </w:r>
          </w:p>
        </w:tc>
      </w:tr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1.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Основная образовательная программа МБДОУ</w:t>
            </w:r>
          </w:p>
        </w:tc>
      </w:tr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2.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Программа развития МБДОУ</w:t>
            </w:r>
          </w:p>
        </w:tc>
      </w:tr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3.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Годовой план работы МБДОУ на учебный год</w:t>
            </w:r>
          </w:p>
        </w:tc>
      </w:tr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4.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Учебный план МБДОУ, учебный график</w:t>
            </w:r>
          </w:p>
        </w:tc>
      </w:tr>
      <w:tr w:rsidR="003E10F3" w:rsidRPr="00676CAE" w:rsidTr="00D37A6F">
        <w:tc>
          <w:tcPr>
            <w:tcW w:w="708" w:type="dxa"/>
          </w:tcPr>
          <w:p w:rsidR="003E10F3" w:rsidRPr="00676CAE" w:rsidRDefault="003E10F3" w:rsidP="00676CAE">
            <w:pPr>
              <w:contextualSpacing/>
              <w:jc w:val="center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5.</w:t>
            </w:r>
          </w:p>
        </w:tc>
        <w:tc>
          <w:tcPr>
            <w:tcW w:w="9889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Материалы по аттестации педагогических работников</w:t>
            </w:r>
          </w:p>
        </w:tc>
      </w:tr>
    </w:tbl>
    <w:p w:rsidR="003E10F3" w:rsidRPr="00676CAE" w:rsidRDefault="003E10F3" w:rsidP="005B6759">
      <w:pPr>
        <w:contextualSpacing/>
        <w:rPr>
          <w:b/>
          <w:color w:val="1F497D"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676CAE" w:rsidRPr="00676CAE" w:rsidRDefault="00676CAE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676CAE" w:rsidRDefault="00676CAE" w:rsidP="00676CAE">
      <w:pPr>
        <w:pStyle w:val="a7"/>
        <w:spacing w:before="0" w:beforeAutospacing="0" w:after="0" w:afterAutospacing="0"/>
        <w:contextualSpacing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Методическая литература </w:t>
      </w:r>
      <w:r w:rsidRPr="00676CAE">
        <w:rPr>
          <w:b/>
          <w:sz w:val="22"/>
          <w:szCs w:val="22"/>
        </w:rPr>
        <w:t xml:space="preserve"> (книги в наличии и интернет-ресурсы)</w:t>
      </w:r>
    </w:p>
    <w:p w:rsidR="00676CAE" w:rsidRPr="00676CAE" w:rsidRDefault="00676CAE" w:rsidP="00676CAE">
      <w:pPr>
        <w:pStyle w:val="a7"/>
        <w:spacing w:before="0" w:beforeAutospacing="0" w:after="0" w:afterAutospacing="0"/>
        <w:contextualSpacing/>
        <w:jc w:val="center"/>
        <w:rPr>
          <w:b/>
          <w:sz w:val="22"/>
          <w:szCs w:val="22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41"/>
        <w:gridCol w:w="9016"/>
      </w:tblGrid>
      <w:tr w:rsidR="00676CAE" w:rsidRPr="00676CAE" w:rsidTr="00676CAE">
        <w:trPr>
          <w:trHeight w:val="350"/>
        </w:trPr>
        <w:tc>
          <w:tcPr>
            <w:tcW w:w="2041" w:type="dxa"/>
          </w:tcPr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Программы,</w:t>
            </w:r>
          </w:p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технологии и пособия по образовательной области «Физическое развитие»</w:t>
            </w: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9016" w:type="dxa"/>
          </w:tcPr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Программа для родителей и воспитателей по формированию здоровья и развитию детей от1года до 7лет /  </w:t>
            </w:r>
            <w:proofErr w:type="spellStart"/>
            <w:r w:rsidRPr="00676CAE">
              <w:rPr>
                <w:sz w:val="22"/>
                <w:szCs w:val="22"/>
              </w:rPr>
              <w:t>Т.Н.Доронова</w:t>
            </w:r>
            <w:proofErr w:type="spellEnd"/>
            <w:r w:rsidRPr="00676CAE">
              <w:rPr>
                <w:sz w:val="22"/>
                <w:szCs w:val="22"/>
              </w:rPr>
              <w:t>. – М.: Просвещение, 2007.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в дошкольном детстве / </w:t>
            </w:r>
            <w:proofErr w:type="spellStart"/>
            <w:r w:rsidRPr="00676CAE">
              <w:rPr>
                <w:sz w:val="22"/>
                <w:szCs w:val="22"/>
              </w:rPr>
              <w:t>Н.В.Полтавцева</w:t>
            </w:r>
            <w:proofErr w:type="spellEnd"/>
            <w:r w:rsidRPr="00676CAE">
              <w:rPr>
                <w:sz w:val="22"/>
                <w:szCs w:val="22"/>
              </w:rPr>
              <w:t>. – М.: Просвещение, 2005.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Физкультурное и спортивно-игровое оборудование для дошкольных образовательных учреждений / Т.И. Осокина, Е.А. Тимофеева, М.А. </w:t>
            </w:r>
            <w:proofErr w:type="spellStart"/>
            <w:r w:rsidRPr="00676CAE">
              <w:rPr>
                <w:sz w:val="22"/>
                <w:szCs w:val="22"/>
              </w:rPr>
              <w:t>Рунова</w:t>
            </w:r>
            <w:proofErr w:type="spellEnd"/>
            <w:r w:rsidRPr="00676CAE">
              <w:rPr>
                <w:sz w:val="22"/>
                <w:szCs w:val="22"/>
              </w:rPr>
              <w:t>. – М.: Мозаика-синтез, 1999.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– дошкольникам / Л.Д. Глазырина.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2004.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в младшей группе детского сада /  Л.Д. Глазырина.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в средней  группе детского сада / Л.Д. Глазырина.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в старшей  группе детского сада / Л.Д. Глазырина.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Физическая культура в подготовительной  группе детского сада / Л.Д. Глазырина.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Физкультура – это радость / Л.Н. Сивачева.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2001.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Физкультурные занятия в детском саду / О.М.Литвинова. – Ростов-на-Дону «Феникс», 2010.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Нетрадиционные занятия физкультурой в </w:t>
            </w:r>
            <w:proofErr w:type="gramStart"/>
            <w:r w:rsidRPr="00676CAE">
              <w:rPr>
                <w:sz w:val="22"/>
                <w:szCs w:val="22"/>
              </w:rPr>
              <w:t>дошкольном</w:t>
            </w:r>
            <w:proofErr w:type="gramEnd"/>
            <w:r w:rsidRPr="00676CAE">
              <w:rPr>
                <w:sz w:val="22"/>
                <w:szCs w:val="22"/>
              </w:rPr>
              <w:t xml:space="preserve"> образовательном </w:t>
            </w:r>
            <w:proofErr w:type="spellStart"/>
            <w:r w:rsidRPr="00676CAE">
              <w:rPr>
                <w:sz w:val="22"/>
                <w:szCs w:val="22"/>
              </w:rPr>
              <w:t>учрежлении</w:t>
            </w:r>
            <w:proofErr w:type="spellEnd"/>
            <w:r w:rsidRPr="00676CAE">
              <w:rPr>
                <w:sz w:val="22"/>
                <w:szCs w:val="22"/>
              </w:rPr>
              <w:t xml:space="preserve"> / Н.С. </w:t>
            </w:r>
            <w:proofErr w:type="spellStart"/>
            <w:r w:rsidRPr="00676CAE">
              <w:rPr>
                <w:sz w:val="22"/>
                <w:szCs w:val="22"/>
              </w:rPr>
              <w:t>Галицына</w:t>
            </w:r>
            <w:proofErr w:type="spellEnd"/>
            <w:r w:rsidRPr="00676CAE">
              <w:rPr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sz w:val="22"/>
                <w:szCs w:val="22"/>
              </w:rPr>
              <w:t>Скрепторий</w:t>
            </w:r>
            <w:proofErr w:type="spellEnd"/>
            <w:r w:rsidRPr="00676CAE">
              <w:rPr>
                <w:sz w:val="22"/>
                <w:szCs w:val="22"/>
              </w:rPr>
              <w:t>, 2004.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lastRenderedPageBreak/>
              <w:t xml:space="preserve">Физическое развитие и здоровье детей 3-7 лет / Л.В. Яковлева, Р.А. Юдина.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2003.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Тематические физкультурные занятия и праздники в дошкольном учреждении / А.П. Щербак. – М.: 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1999.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Физкультурные праздники в детском саду / В.Н. </w:t>
            </w:r>
            <w:proofErr w:type="spellStart"/>
            <w:r w:rsidRPr="00676CAE">
              <w:rPr>
                <w:sz w:val="22"/>
                <w:szCs w:val="22"/>
              </w:rPr>
              <w:t>Шебеко</w:t>
            </w:r>
            <w:proofErr w:type="spellEnd"/>
            <w:r w:rsidRPr="00676CAE">
              <w:rPr>
                <w:sz w:val="22"/>
                <w:szCs w:val="22"/>
              </w:rPr>
              <w:t>, Н.Н. Ермак. – М.: Просвещение, 2003.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Подвижные игры и игровые упражнения для детей 5-7 лет / Л.И. </w:t>
            </w:r>
            <w:proofErr w:type="spellStart"/>
            <w:r w:rsidRPr="00676CAE">
              <w:rPr>
                <w:sz w:val="22"/>
                <w:szCs w:val="22"/>
              </w:rPr>
              <w:t>Пензулаева</w:t>
            </w:r>
            <w:proofErr w:type="spellEnd"/>
            <w:r w:rsidRPr="00676CAE">
              <w:rPr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 xml:space="preserve">, 2002. </w:t>
            </w:r>
          </w:p>
          <w:p w:rsidR="00676CAE" w:rsidRPr="00676CAE" w:rsidRDefault="00676CAE" w:rsidP="00676CAE">
            <w:pPr>
              <w:pStyle w:val="3"/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Лечебная физкультура для дошкольников / О.В. Козырева. – М.: Просвещение, 2003.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«Здоровье» В.Г. </w:t>
            </w:r>
            <w:proofErr w:type="spellStart"/>
            <w:r w:rsidRPr="00676CAE">
              <w:rPr>
                <w:sz w:val="22"/>
                <w:szCs w:val="22"/>
              </w:rPr>
              <w:t>Алямовская</w:t>
            </w:r>
            <w:proofErr w:type="spellEnd"/>
            <w:r w:rsidRPr="00676CAE">
              <w:rPr>
                <w:sz w:val="22"/>
                <w:szCs w:val="22"/>
              </w:rPr>
              <w:t xml:space="preserve"> (</w:t>
            </w:r>
            <w:r w:rsidRPr="00676CAE">
              <w:rPr>
                <w:sz w:val="22"/>
                <w:szCs w:val="22"/>
                <w:lang w:val="en-US"/>
              </w:rPr>
              <w:t>LINKA</w:t>
            </w:r>
            <w:r w:rsidRPr="00676CAE">
              <w:rPr>
                <w:sz w:val="22"/>
                <w:szCs w:val="22"/>
              </w:rPr>
              <w:t xml:space="preserve"> </w:t>
            </w:r>
            <w:r w:rsidRPr="00676CAE">
              <w:rPr>
                <w:sz w:val="22"/>
                <w:szCs w:val="22"/>
                <w:lang w:val="en-US"/>
              </w:rPr>
              <w:t>PRESS</w:t>
            </w:r>
            <w:r w:rsidRPr="00676CAE">
              <w:rPr>
                <w:sz w:val="22"/>
                <w:szCs w:val="22"/>
              </w:rPr>
              <w:t xml:space="preserve">, </w:t>
            </w:r>
            <w:smartTag w:uri="urn:schemas-microsoft-com:office:smarttags" w:element="metricconverter">
              <w:smartTagPr>
                <w:attr w:name="ProductID" w:val="1993 г"/>
              </w:smartTagPr>
              <w:r w:rsidRPr="00676CAE">
                <w:rPr>
                  <w:sz w:val="22"/>
                  <w:szCs w:val="22"/>
                </w:rPr>
                <w:t>1993 г</w:t>
              </w:r>
            </w:smartTag>
            <w:r w:rsidRPr="00676CAE">
              <w:rPr>
                <w:sz w:val="22"/>
                <w:szCs w:val="22"/>
              </w:rPr>
              <w:t>.)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bCs/>
                <w:iCs/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Охрана здоровья детей в дошкольных учреждениях / Т.Л.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Богина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. – М.: Мозаика-синтез, 2006.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Букварь здоровья / Л.В.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Баль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,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В.В.Ветрова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Эксмо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, 1995.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Уроки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Мойдодыра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 /  Г.Зайцев. – СПб</w:t>
            </w:r>
            <w:proofErr w:type="gramStart"/>
            <w:r w:rsidRPr="00676CAE">
              <w:rPr>
                <w:bCs/>
                <w:iCs/>
                <w:sz w:val="22"/>
                <w:szCs w:val="22"/>
              </w:rPr>
              <w:t xml:space="preserve">.: </w:t>
            </w:r>
            <w:proofErr w:type="spellStart"/>
            <w:proofErr w:type="gramEnd"/>
            <w:r w:rsidRPr="00676CAE">
              <w:rPr>
                <w:bCs/>
                <w:iCs/>
                <w:sz w:val="22"/>
                <w:szCs w:val="22"/>
              </w:rPr>
              <w:t>Акцидент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, 1997.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Уроки этикета / С.А.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Насонкина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. – СПб</w:t>
            </w:r>
            <w:proofErr w:type="gramStart"/>
            <w:r w:rsidRPr="00676CAE">
              <w:rPr>
                <w:bCs/>
                <w:iCs/>
                <w:sz w:val="22"/>
                <w:szCs w:val="22"/>
              </w:rPr>
              <w:t xml:space="preserve">.: </w:t>
            </w:r>
            <w:proofErr w:type="spellStart"/>
            <w:proofErr w:type="gramEnd"/>
            <w:r w:rsidRPr="00676CAE">
              <w:rPr>
                <w:bCs/>
                <w:iCs/>
                <w:sz w:val="22"/>
                <w:szCs w:val="22"/>
              </w:rPr>
              <w:t>Акцидент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, 1996</w:t>
            </w:r>
            <w:r w:rsidRPr="00676CAE">
              <w:rPr>
                <w:sz w:val="22"/>
                <w:szCs w:val="22"/>
              </w:rPr>
              <w:t>.</w:t>
            </w:r>
          </w:p>
          <w:p w:rsidR="00676CAE" w:rsidRPr="00676CAE" w:rsidRDefault="00676CAE" w:rsidP="00676CAE">
            <w:pPr>
              <w:pStyle w:val="2"/>
              <w:numPr>
                <w:ilvl w:val="0"/>
                <w:numId w:val="8"/>
              </w:numPr>
              <w:spacing w:line="240" w:lineRule="auto"/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Разговор о правильном питании / М.М. </w:t>
            </w:r>
            <w:proofErr w:type="gramStart"/>
            <w:r w:rsidRPr="00676CAE">
              <w:rPr>
                <w:sz w:val="22"/>
                <w:szCs w:val="22"/>
              </w:rPr>
              <w:t>Безруких</w:t>
            </w:r>
            <w:proofErr w:type="gramEnd"/>
            <w:r w:rsidRPr="00676CAE">
              <w:rPr>
                <w:sz w:val="22"/>
                <w:szCs w:val="22"/>
              </w:rPr>
              <w:t xml:space="preserve">, Т.А. Филиппова. – М.:  </w:t>
            </w:r>
            <w:proofErr w:type="spellStart"/>
            <w:r w:rsidRPr="00676CAE">
              <w:rPr>
                <w:sz w:val="22"/>
                <w:szCs w:val="22"/>
              </w:rPr>
              <w:t>Олма-Пресс</w:t>
            </w:r>
            <w:proofErr w:type="spellEnd"/>
            <w:r w:rsidRPr="00676CAE">
              <w:rPr>
                <w:sz w:val="22"/>
                <w:szCs w:val="22"/>
              </w:rPr>
              <w:t>, 2000.</w:t>
            </w:r>
          </w:p>
          <w:p w:rsidR="00676CAE" w:rsidRPr="00676CAE" w:rsidRDefault="00676CAE" w:rsidP="00676CAE">
            <w:pPr>
              <w:pStyle w:val="2"/>
              <w:numPr>
                <w:ilvl w:val="0"/>
                <w:numId w:val="8"/>
              </w:numPr>
              <w:spacing w:line="240" w:lineRule="auto"/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Уроки здоровья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 xml:space="preserve">од ред. </w:t>
            </w:r>
            <w:proofErr w:type="spellStart"/>
            <w:r w:rsidRPr="00676CAE">
              <w:rPr>
                <w:sz w:val="22"/>
                <w:szCs w:val="22"/>
              </w:rPr>
              <w:t>С.М.Чечельницкой</w:t>
            </w:r>
            <w:proofErr w:type="spellEnd"/>
            <w:r w:rsidRPr="00676CAE">
              <w:rPr>
                <w:sz w:val="22"/>
                <w:szCs w:val="22"/>
              </w:rPr>
              <w:t>.</w:t>
            </w:r>
          </w:p>
          <w:p w:rsidR="00676CAE" w:rsidRPr="00676CAE" w:rsidRDefault="00676CAE" w:rsidP="00676CAE">
            <w:pPr>
              <w:pStyle w:val="2"/>
              <w:numPr>
                <w:ilvl w:val="0"/>
                <w:numId w:val="8"/>
              </w:numPr>
              <w:spacing w:line="240" w:lineRule="auto"/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Как воспитать здорового ребенка / В.Г. </w:t>
            </w:r>
            <w:proofErr w:type="spellStart"/>
            <w:r w:rsidRPr="00676CAE">
              <w:rPr>
                <w:sz w:val="22"/>
                <w:szCs w:val="22"/>
              </w:rPr>
              <w:t>Алямовская</w:t>
            </w:r>
            <w:proofErr w:type="spellEnd"/>
            <w:r w:rsidRPr="00676CAE">
              <w:rPr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sz w:val="22"/>
                <w:szCs w:val="22"/>
                <w:lang w:val="en-US"/>
              </w:rPr>
              <w:t>linka</w:t>
            </w:r>
            <w:proofErr w:type="spellEnd"/>
            <w:r w:rsidRPr="00676CAE">
              <w:rPr>
                <w:sz w:val="22"/>
                <w:szCs w:val="22"/>
              </w:rPr>
              <w:t xml:space="preserve">- </w:t>
            </w:r>
            <w:r w:rsidRPr="00676CAE">
              <w:rPr>
                <w:sz w:val="22"/>
                <w:szCs w:val="22"/>
                <w:lang w:val="en-US"/>
              </w:rPr>
              <w:t>press</w:t>
            </w:r>
            <w:r w:rsidRPr="00676CAE">
              <w:rPr>
                <w:sz w:val="22"/>
                <w:szCs w:val="22"/>
              </w:rPr>
              <w:t>, 1993.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Воспитание здорового ребенка / М.Д.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Маханева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Аркти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,  1997.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bCs/>
                <w:iCs/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Современные методики оздоровления детей дошкольного возраста в условиях детского сада /  Л.В. Кочеткова. – М.: МДО, 1999.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bCs/>
                <w:iCs/>
                <w:sz w:val="22"/>
                <w:szCs w:val="22"/>
              </w:rPr>
            </w:pPr>
            <w:proofErr w:type="spellStart"/>
            <w:r w:rsidRPr="00676CAE">
              <w:rPr>
                <w:bCs/>
                <w:iCs/>
                <w:sz w:val="22"/>
                <w:szCs w:val="22"/>
              </w:rPr>
              <w:t>Здоровьесберегающие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 технологии воспитания в детском саду</w:t>
            </w:r>
            <w:proofErr w:type="gramStart"/>
            <w:r w:rsidRPr="00676CAE">
              <w:rPr>
                <w:bCs/>
                <w:iCs/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bCs/>
                <w:iCs/>
                <w:sz w:val="22"/>
                <w:szCs w:val="22"/>
              </w:rPr>
              <w:t xml:space="preserve">од ред. Т.С. Яковлевой. – М.: Школьная пресса,  2006. 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bCs/>
                <w:iCs/>
                <w:sz w:val="22"/>
                <w:szCs w:val="22"/>
              </w:rPr>
            </w:pPr>
            <w:r w:rsidRPr="00676CAE">
              <w:rPr>
                <w:bCs/>
                <w:iCs/>
                <w:sz w:val="22"/>
                <w:szCs w:val="22"/>
              </w:rPr>
              <w:t xml:space="preserve">Растем здоровыми / В.А.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Доскин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 xml:space="preserve">, Л.Г. </w:t>
            </w:r>
            <w:proofErr w:type="spellStart"/>
            <w:r w:rsidRPr="00676CAE">
              <w:rPr>
                <w:bCs/>
                <w:iCs/>
                <w:sz w:val="22"/>
                <w:szCs w:val="22"/>
              </w:rPr>
              <w:t>Голубева</w:t>
            </w:r>
            <w:proofErr w:type="spellEnd"/>
            <w:r w:rsidRPr="00676CAE">
              <w:rPr>
                <w:bCs/>
                <w:iCs/>
                <w:sz w:val="22"/>
                <w:szCs w:val="22"/>
              </w:rPr>
              <w:t>. – М.: Просвещение, 2002.</w:t>
            </w:r>
          </w:p>
          <w:p w:rsidR="00676CAE" w:rsidRPr="00676CAE" w:rsidRDefault="00676CAE" w:rsidP="00676CAE">
            <w:pPr>
              <w:numPr>
                <w:ilvl w:val="0"/>
                <w:numId w:val="8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;  «  Развивающая педагогика оздоровления / В.Т. Кудрявцев, Б.Б. Егоров. – М.: </w:t>
            </w:r>
            <w:proofErr w:type="spellStart"/>
            <w:r w:rsidRPr="00676CAE">
              <w:rPr>
                <w:sz w:val="22"/>
                <w:szCs w:val="22"/>
              </w:rPr>
              <w:t>Линка-пресс</w:t>
            </w:r>
            <w:proofErr w:type="spellEnd"/>
            <w:r w:rsidRPr="00676CAE">
              <w:rPr>
                <w:sz w:val="22"/>
                <w:szCs w:val="22"/>
              </w:rPr>
              <w:t>, 2000.</w:t>
            </w:r>
          </w:p>
        </w:tc>
      </w:tr>
      <w:tr w:rsidR="00676CAE" w:rsidRPr="00676CAE" w:rsidTr="00676CAE">
        <w:trPr>
          <w:trHeight w:val="350"/>
        </w:trPr>
        <w:tc>
          <w:tcPr>
            <w:tcW w:w="2041" w:type="dxa"/>
          </w:tcPr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lastRenderedPageBreak/>
              <w:t>Программы,</w:t>
            </w:r>
          </w:p>
          <w:p w:rsidR="00676CAE" w:rsidRPr="00676CAE" w:rsidRDefault="00676CAE" w:rsidP="00676CAE">
            <w:pPr>
              <w:pStyle w:val="a7"/>
              <w:spacing w:before="0" w:beforeAutospacing="0" w:after="0" w:afterAutospacing="0"/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технологии и пособия по образовательной области «Социально-коммуникативное развитие»</w:t>
            </w:r>
          </w:p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9016" w:type="dxa"/>
          </w:tcPr>
          <w:p w:rsidR="00676CAE" w:rsidRPr="00676CAE" w:rsidRDefault="00676CAE" w:rsidP="00676CAE">
            <w:pPr>
              <w:ind w:left="360"/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Элементы программ: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«Азбука общения». – Л.М </w:t>
            </w:r>
            <w:proofErr w:type="spellStart"/>
            <w:r w:rsidRPr="00676CAE">
              <w:rPr>
                <w:sz w:val="22"/>
                <w:szCs w:val="22"/>
              </w:rPr>
              <w:t>Шипицина</w:t>
            </w:r>
            <w:proofErr w:type="spellEnd"/>
            <w:r w:rsidRPr="00676CAE">
              <w:rPr>
                <w:sz w:val="22"/>
                <w:szCs w:val="22"/>
              </w:rPr>
              <w:t>.  «Детство-Пресс» Санкт-Петербург, 2003.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«Мой родной край» /  </w:t>
            </w:r>
            <w:proofErr w:type="spellStart"/>
            <w:r w:rsidRPr="00676CAE">
              <w:rPr>
                <w:sz w:val="22"/>
                <w:szCs w:val="22"/>
              </w:rPr>
              <w:t>Н.А.Арапова-Пискарева</w:t>
            </w:r>
            <w:proofErr w:type="spellEnd"/>
            <w:r w:rsidRPr="00676CAE">
              <w:rPr>
                <w:sz w:val="22"/>
                <w:szCs w:val="22"/>
              </w:rPr>
              <w:t>. – М.: Москва, 2004.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«Юный эколог» // Николаева С.Н.   В</w:t>
            </w:r>
            <w:r w:rsidRPr="00676CAE">
              <w:rPr>
                <w:color w:val="000000"/>
                <w:sz w:val="22"/>
                <w:szCs w:val="22"/>
              </w:rPr>
              <w:t xml:space="preserve"> кн.: Юный эколог: Программа и условия ее реализации в дошкольном учреждении. - М., 1998.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«Мы» / Н.Н. Кондратьева, «Детство-Пресс– </w:t>
            </w:r>
            <w:proofErr w:type="gramStart"/>
            <w:r w:rsidRPr="00676CAE">
              <w:rPr>
                <w:sz w:val="22"/>
                <w:szCs w:val="22"/>
              </w:rPr>
              <w:t>Са</w:t>
            </w:r>
            <w:proofErr w:type="gramEnd"/>
            <w:r w:rsidRPr="00676CAE">
              <w:rPr>
                <w:sz w:val="22"/>
                <w:szCs w:val="22"/>
              </w:rPr>
              <w:t>нкт-Петербург., 2002.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 «Я-ТЫ-МЫ» / </w:t>
            </w:r>
            <w:proofErr w:type="spellStart"/>
            <w:r w:rsidRPr="00676CAE">
              <w:rPr>
                <w:sz w:val="22"/>
                <w:szCs w:val="22"/>
              </w:rPr>
              <w:t>О.Л.Князева</w:t>
            </w:r>
            <w:proofErr w:type="gramStart"/>
            <w:r w:rsidRPr="00676CAE">
              <w:rPr>
                <w:sz w:val="22"/>
                <w:szCs w:val="22"/>
              </w:rPr>
              <w:t>,Р</w:t>
            </w:r>
            <w:proofErr w:type="gramEnd"/>
            <w:r w:rsidRPr="00676CAE">
              <w:rPr>
                <w:sz w:val="22"/>
                <w:szCs w:val="22"/>
              </w:rPr>
              <w:t>.Б.Стеркина</w:t>
            </w:r>
            <w:proofErr w:type="spellEnd"/>
            <w:r w:rsidRPr="00676CAE">
              <w:rPr>
                <w:sz w:val="22"/>
                <w:szCs w:val="22"/>
              </w:rPr>
              <w:t>- М: Просвещение, 2008.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«Наследие» /М.Ю.Новицкая – М: Линка-Пресс,2003.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«Росток» </w:t>
            </w:r>
            <w:proofErr w:type="spellStart"/>
            <w:r w:rsidRPr="00676CAE">
              <w:rPr>
                <w:sz w:val="22"/>
                <w:szCs w:val="22"/>
              </w:rPr>
              <w:t>А.М.Страунинг</w:t>
            </w:r>
            <w:proofErr w:type="spellEnd"/>
            <w:r w:rsidRPr="00676CAE">
              <w:rPr>
                <w:sz w:val="22"/>
                <w:szCs w:val="22"/>
              </w:rPr>
              <w:t xml:space="preserve"> Обнинск 2000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Шустерман</w:t>
            </w:r>
            <w:proofErr w:type="spellEnd"/>
            <w:r w:rsidRPr="00676CAE">
              <w:rPr>
                <w:sz w:val="22"/>
                <w:szCs w:val="22"/>
              </w:rPr>
              <w:t xml:space="preserve"> М. Коллективная игра и занятия.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Бондаренко А.К. Дидактические игры в детском саду. – М.: Просвещение, 1991.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Смирнова Е.О., Богуславская З.М. Развивающие игры для детей. – М.: Просвещение, 1991.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Михайленко</w:t>
            </w:r>
            <w:proofErr w:type="spellEnd"/>
            <w:r w:rsidRPr="00676CAE">
              <w:rPr>
                <w:sz w:val="22"/>
                <w:szCs w:val="22"/>
              </w:rPr>
              <w:t xml:space="preserve"> И.Я., Короткова Н.А. Игра с правилами в дошкольном возрасте. – М.: Сфера, 2008.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Михайленко</w:t>
            </w:r>
            <w:proofErr w:type="spellEnd"/>
            <w:r w:rsidRPr="00676CAE">
              <w:rPr>
                <w:sz w:val="22"/>
                <w:szCs w:val="22"/>
              </w:rPr>
              <w:t xml:space="preserve"> И.Я., Короткова Н.А. Как играть с ребенком? – М.: Сфера, 2008.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gramStart"/>
            <w:r w:rsidRPr="00676CAE">
              <w:rPr>
                <w:sz w:val="22"/>
                <w:szCs w:val="22"/>
              </w:rPr>
              <w:t>Белая</w:t>
            </w:r>
            <w:proofErr w:type="gramEnd"/>
            <w:r w:rsidRPr="00676CAE">
              <w:rPr>
                <w:sz w:val="22"/>
                <w:szCs w:val="22"/>
              </w:rPr>
              <w:t xml:space="preserve"> К.Ю., </w:t>
            </w:r>
            <w:proofErr w:type="spellStart"/>
            <w:r w:rsidRPr="00676CAE">
              <w:rPr>
                <w:sz w:val="22"/>
                <w:szCs w:val="22"/>
              </w:rPr>
              <w:t>Кондрыкинская</w:t>
            </w:r>
            <w:proofErr w:type="spellEnd"/>
            <w:r w:rsidRPr="00676CAE">
              <w:rPr>
                <w:sz w:val="22"/>
                <w:szCs w:val="22"/>
              </w:rPr>
              <w:t xml:space="preserve"> Л.А. Патриотическое воспитание. (Учебно-методическое пособие). – М.: </w:t>
            </w:r>
            <w:proofErr w:type="spellStart"/>
            <w:r w:rsidRPr="00676CAE">
              <w:rPr>
                <w:sz w:val="22"/>
                <w:szCs w:val="22"/>
              </w:rPr>
              <w:t>Элти-Кудиц</w:t>
            </w:r>
            <w:proofErr w:type="spellEnd"/>
            <w:r w:rsidRPr="00676CAE">
              <w:rPr>
                <w:sz w:val="22"/>
                <w:szCs w:val="22"/>
              </w:rPr>
              <w:t>, 2002.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Буре Р. Воспитание у дошкольников социальных норм поведения в деятельности на занятиях. Социальное развитие ребенка: Спецкурс. / Под ред. О.Л. Зверевой. – М., 2004.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Буре Р. Основные положения программы воспитания гуманных чувств и отношений у дошкольников. Дошкольное образование: история, традиции, проблемы и перспективы развития. Сборник научных трудов. – М., 1997.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Буре Р., Островская Л. Воспитатель и дети. – М., 1979.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Козлова С.А. «Я – человек». Программа социального развития ребенка. – М.: Школьная Пресса, 2003.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Кондрыкинская</w:t>
            </w:r>
            <w:proofErr w:type="spellEnd"/>
            <w:r w:rsidRPr="00676CAE">
              <w:rPr>
                <w:sz w:val="22"/>
                <w:szCs w:val="22"/>
              </w:rPr>
              <w:t xml:space="preserve"> Л.А. Занятия по патриотическому воспитанию в детском саду. – М.: ТЦ Сфера, 2010.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tabs>
                <w:tab w:val="num" w:pos="792"/>
              </w:tabs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Кондрыкинская</w:t>
            </w:r>
            <w:proofErr w:type="spellEnd"/>
            <w:r w:rsidRPr="00676CAE">
              <w:rPr>
                <w:sz w:val="22"/>
                <w:szCs w:val="22"/>
              </w:rPr>
              <w:t xml:space="preserve"> Л.А., </w:t>
            </w:r>
            <w:proofErr w:type="spellStart"/>
            <w:r w:rsidRPr="00676CAE">
              <w:rPr>
                <w:sz w:val="22"/>
                <w:szCs w:val="22"/>
              </w:rPr>
              <w:t>Вострухина</w:t>
            </w:r>
            <w:proofErr w:type="spellEnd"/>
            <w:r w:rsidRPr="00676CAE">
              <w:rPr>
                <w:sz w:val="22"/>
                <w:szCs w:val="22"/>
              </w:rPr>
              <w:t xml:space="preserve"> Т.Н. Дошкольникам о защитниках Отечества. – М.: ТЦ Сфера, 2005.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lastRenderedPageBreak/>
              <w:t>Гарнышева</w:t>
            </w:r>
            <w:proofErr w:type="spellEnd"/>
            <w:r w:rsidRPr="00676CAE">
              <w:rPr>
                <w:sz w:val="22"/>
                <w:szCs w:val="22"/>
              </w:rPr>
              <w:t>. «ОБЖ для дошкольников». Санкт-Петербург</w:t>
            </w:r>
            <w:proofErr w:type="gramStart"/>
            <w:r w:rsidRPr="00676CAE">
              <w:rPr>
                <w:sz w:val="22"/>
                <w:szCs w:val="22"/>
              </w:rPr>
              <w:t>»Д</w:t>
            </w:r>
            <w:proofErr w:type="gramEnd"/>
            <w:r w:rsidRPr="00676CAE">
              <w:rPr>
                <w:sz w:val="22"/>
                <w:szCs w:val="22"/>
              </w:rPr>
              <w:t>етство-Пресс, 2010.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Основы безопасности детей дошкольного возраста. / Н.Н. Авдеева, О.Л. Князева, Р.Б. </w:t>
            </w:r>
            <w:proofErr w:type="spellStart"/>
            <w:r w:rsidRPr="00676CAE">
              <w:rPr>
                <w:sz w:val="22"/>
                <w:szCs w:val="22"/>
              </w:rPr>
              <w:t>Стеркина</w:t>
            </w:r>
            <w:proofErr w:type="spellEnd"/>
            <w:r w:rsidRPr="00676CAE">
              <w:rPr>
                <w:sz w:val="22"/>
                <w:szCs w:val="22"/>
              </w:rPr>
              <w:t>. М.: Просвещение, 2007.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Безопасность: Учебное пособие по основам безопасности жизнедеятельности детей старшего дошкольного возраста. / Н.Н. Авдеева, О.Л. Князева, Р.Б. </w:t>
            </w:r>
            <w:proofErr w:type="spellStart"/>
            <w:r w:rsidRPr="00676CAE">
              <w:rPr>
                <w:sz w:val="22"/>
                <w:szCs w:val="22"/>
              </w:rPr>
              <w:t>Стеркина</w:t>
            </w:r>
            <w:proofErr w:type="spellEnd"/>
            <w:r w:rsidRPr="00676CAE">
              <w:rPr>
                <w:sz w:val="22"/>
                <w:szCs w:val="22"/>
              </w:rPr>
              <w:t xml:space="preserve">. – М.: ООО «Издательство АСТ-ЛТД», 1998. – 160 </w:t>
            </w:r>
            <w:proofErr w:type="gramStart"/>
            <w:r w:rsidRPr="00676CAE">
              <w:rPr>
                <w:sz w:val="22"/>
                <w:szCs w:val="22"/>
              </w:rPr>
              <w:t>с</w:t>
            </w:r>
            <w:proofErr w:type="gramEnd"/>
            <w:r w:rsidRPr="00676CAE">
              <w:rPr>
                <w:sz w:val="22"/>
                <w:szCs w:val="22"/>
              </w:rPr>
              <w:t>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Белая К.Ю. Я и моя безопасность. Тематический словарь в картинках: Мир человека. – М.: Школьная Пресса, 2010. – 48 </w:t>
            </w:r>
            <w:proofErr w:type="gramStart"/>
            <w:r w:rsidRPr="00676CAE">
              <w:rPr>
                <w:sz w:val="22"/>
                <w:szCs w:val="22"/>
              </w:rPr>
              <w:t>с</w:t>
            </w:r>
            <w:proofErr w:type="gramEnd"/>
            <w:r w:rsidRPr="00676CAE">
              <w:rPr>
                <w:sz w:val="22"/>
                <w:szCs w:val="22"/>
              </w:rPr>
              <w:t>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Безопасность на улицах и дорогах: Методическое пособие для работы с детьми старшего дошкольного возраста / Н.Н. Авдеева, О.Л. Князева, Р.Б. </w:t>
            </w:r>
            <w:proofErr w:type="spellStart"/>
            <w:r w:rsidRPr="00676CAE">
              <w:rPr>
                <w:sz w:val="22"/>
                <w:szCs w:val="22"/>
              </w:rPr>
              <w:t>Стеркина</w:t>
            </w:r>
            <w:proofErr w:type="spellEnd"/>
            <w:r w:rsidRPr="00676CAE">
              <w:rPr>
                <w:sz w:val="22"/>
                <w:szCs w:val="22"/>
              </w:rPr>
              <w:t xml:space="preserve">, М.Д. </w:t>
            </w:r>
            <w:proofErr w:type="spellStart"/>
            <w:r w:rsidRPr="00676CAE">
              <w:rPr>
                <w:sz w:val="22"/>
                <w:szCs w:val="22"/>
              </w:rPr>
              <w:t>Маханева</w:t>
            </w:r>
            <w:proofErr w:type="spellEnd"/>
            <w:r w:rsidRPr="00676CAE">
              <w:rPr>
                <w:sz w:val="22"/>
                <w:szCs w:val="22"/>
              </w:rPr>
              <w:t>. – М.: ООО «Издательство АСТ-ЛТД», 1997.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Как обеспечить безопасность дошкольников: Конспекты занятий по основам безопасности детей дошкольного возраста: Кн. для воспитателей детского сада. / К.Ю. </w:t>
            </w:r>
            <w:proofErr w:type="gramStart"/>
            <w:r w:rsidRPr="00676CAE">
              <w:rPr>
                <w:sz w:val="22"/>
                <w:szCs w:val="22"/>
              </w:rPr>
              <w:t>Белая</w:t>
            </w:r>
            <w:proofErr w:type="gramEnd"/>
            <w:r w:rsidRPr="00676CAE">
              <w:rPr>
                <w:sz w:val="22"/>
                <w:szCs w:val="22"/>
              </w:rPr>
              <w:t xml:space="preserve">, В.Н. </w:t>
            </w:r>
            <w:proofErr w:type="spellStart"/>
            <w:r w:rsidRPr="00676CAE">
              <w:rPr>
                <w:sz w:val="22"/>
                <w:szCs w:val="22"/>
              </w:rPr>
              <w:t>Зимонина</w:t>
            </w:r>
            <w:proofErr w:type="spellEnd"/>
            <w:r w:rsidRPr="00676CAE">
              <w:rPr>
                <w:sz w:val="22"/>
                <w:szCs w:val="22"/>
              </w:rPr>
              <w:t xml:space="preserve">, Л.А. </w:t>
            </w:r>
            <w:proofErr w:type="spellStart"/>
            <w:r w:rsidRPr="00676CAE">
              <w:rPr>
                <w:sz w:val="22"/>
                <w:szCs w:val="22"/>
              </w:rPr>
              <w:t>Кондрыкинская</w:t>
            </w:r>
            <w:proofErr w:type="spellEnd"/>
            <w:r w:rsidRPr="00676CAE">
              <w:rPr>
                <w:sz w:val="22"/>
                <w:szCs w:val="22"/>
              </w:rPr>
              <w:t xml:space="preserve"> и др. – 5-е изд. – М.: Просвещение, 2005. – 24 с.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Обучение детей дошкольного возраста правилам безопасного поведения на дорогах / Региональный стандарт Мин. образования Республики Татарстан. / </w:t>
            </w:r>
            <w:proofErr w:type="spellStart"/>
            <w:r w:rsidRPr="00676CAE">
              <w:rPr>
                <w:sz w:val="22"/>
                <w:szCs w:val="22"/>
              </w:rPr>
              <w:t>Р.Ш.Ахмадиева</w:t>
            </w:r>
            <w:proofErr w:type="spellEnd"/>
            <w:r w:rsidRPr="00676CAE">
              <w:rPr>
                <w:sz w:val="22"/>
                <w:szCs w:val="22"/>
              </w:rPr>
              <w:t xml:space="preserve"> и др. – Казань, 2008.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Семенюк</w:t>
            </w:r>
            <w:proofErr w:type="spellEnd"/>
            <w:r w:rsidRPr="00676CAE">
              <w:rPr>
                <w:sz w:val="22"/>
                <w:szCs w:val="22"/>
              </w:rPr>
              <w:t xml:space="preserve"> В.И., Владимиров Н.В. Изучение правил дорожного движения: Кн. для учителя. – Мн.: Нар</w:t>
            </w:r>
            <w:proofErr w:type="gramStart"/>
            <w:r w:rsidRPr="00676CAE">
              <w:rPr>
                <w:sz w:val="22"/>
                <w:szCs w:val="22"/>
              </w:rPr>
              <w:t>.</w:t>
            </w:r>
            <w:proofErr w:type="gramEnd"/>
            <w:r w:rsidRPr="00676CAE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676CAE">
              <w:rPr>
                <w:sz w:val="22"/>
                <w:szCs w:val="22"/>
              </w:rPr>
              <w:t>а</w:t>
            </w:r>
            <w:proofErr w:type="gramEnd"/>
            <w:r w:rsidRPr="00676CAE">
              <w:rPr>
                <w:sz w:val="22"/>
                <w:szCs w:val="22"/>
              </w:rPr>
              <w:t>света</w:t>
            </w:r>
            <w:proofErr w:type="spellEnd"/>
            <w:r w:rsidRPr="00676CAE">
              <w:rPr>
                <w:sz w:val="22"/>
                <w:szCs w:val="22"/>
              </w:rPr>
              <w:t>, 1996.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Стеркина</w:t>
            </w:r>
            <w:proofErr w:type="spellEnd"/>
            <w:r w:rsidRPr="00676CAE">
              <w:rPr>
                <w:sz w:val="22"/>
                <w:szCs w:val="22"/>
              </w:rPr>
              <w:t xml:space="preserve"> Р.Б. Основы безопасности детей дошкольного возраста. – М.: Просвещение, 2000.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Твоя безопасность: Как себя вести дома и на улице. Для </w:t>
            </w:r>
            <w:proofErr w:type="spellStart"/>
            <w:r w:rsidRPr="00676CAE">
              <w:rPr>
                <w:sz w:val="22"/>
                <w:szCs w:val="22"/>
              </w:rPr>
              <w:t>средн</w:t>
            </w:r>
            <w:proofErr w:type="spellEnd"/>
            <w:r w:rsidRPr="00676CAE">
              <w:rPr>
                <w:sz w:val="22"/>
                <w:szCs w:val="22"/>
              </w:rPr>
              <w:t xml:space="preserve">. И ст. возраста: Кн. для дошкольников, воспитателей </w:t>
            </w:r>
            <w:proofErr w:type="spellStart"/>
            <w:r w:rsidRPr="00676CAE">
              <w:rPr>
                <w:sz w:val="22"/>
                <w:szCs w:val="22"/>
              </w:rPr>
              <w:t>д</w:t>
            </w:r>
            <w:proofErr w:type="spellEnd"/>
            <w:r w:rsidRPr="00676CAE">
              <w:rPr>
                <w:sz w:val="22"/>
                <w:szCs w:val="22"/>
              </w:rPr>
              <w:t xml:space="preserve">/сада и родителей. / К.Ю. </w:t>
            </w:r>
            <w:proofErr w:type="gramStart"/>
            <w:r w:rsidRPr="00676CAE">
              <w:rPr>
                <w:sz w:val="22"/>
                <w:szCs w:val="22"/>
              </w:rPr>
              <w:t>Белая</w:t>
            </w:r>
            <w:proofErr w:type="gramEnd"/>
            <w:r w:rsidRPr="00676CAE">
              <w:rPr>
                <w:sz w:val="22"/>
                <w:szCs w:val="22"/>
              </w:rPr>
              <w:t xml:space="preserve">, В.Н. </w:t>
            </w:r>
            <w:proofErr w:type="spellStart"/>
            <w:r w:rsidRPr="00676CAE">
              <w:rPr>
                <w:sz w:val="22"/>
                <w:szCs w:val="22"/>
              </w:rPr>
              <w:t>Зимонина</w:t>
            </w:r>
            <w:proofErr w:type="spellEnd"/>
            <w:r w:rsidRPr="00676CAE">
              <w:rPr>
                <w:sz w:val="22"/>
                <w:szCs w:val="22"/>
              </w:rPr>
              <w:t xml:space="preserve">, Л.А. </w:t>
            </w:r>
            <w:proofErr w:type="spellStart"/>
            <w:r w:rsidRPr="00676CAE">
              <w:rPr>
                <w:sz w:val="22"/>
                <w:szCs w:val="22"/>
              </w:rPr>
              <w:t>Кондрыкинская</w:t>
            </w:r>
            <w:proofErr w:type="spellEnd"/>
            <w:r w:rsidRPr="00676CAE">
              <w:rPr>
                <w:sz w:val="22"/>
                <w:szCs w:val="22"/>
              </w:rPr>
              <w:t xml:space="preserve"> и др. - М.: Просвещение, 2005.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Храмцова Т.Г. Воспитание безопасного поведения в быту детей дошкольного возраста. Учебное пособие. – М.: Педагогическое общество России, 2005.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Дошкольник и экономика. Программа. / А.Д.Шатова – М.: МИПКРО, 1996.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Дошкольник и рукотворный мир. </w:t>
            </w:r>
            <w:proofErr w:type="spellStart"/>
            <w:r w:rsidRPr="00676CAE">
              <w:rPr>
                <w:sz w:val="22"/>
                <w:szCs w:val="22"/>
              </w:rPr>
              <w:t>Пед</w:t>
            </w:r>
            <w:proofErr w:type="gramStart"/>
            <w:r w:rsidRPr="00676CAE">
              <w:rPr>
                <w:sz w:val="22"/>
                <w:szCs w:val="22"/>
              </w:rPr>
              <w:t>.т</w:t>
            </w:r>
            <w:proofErr w:type="gramEnd"/>
            <w:r w:rsidRPr="00676CAE">
              <w:rPr>
                <w:sz w:val="22"/>
                <w:szCs w:val="22"/>
              </w:rPr>
              <w:t>ехнология</w:t>
            </w:r>
            <w:proofErr w:type="spellEnd"/>
            <w:r w:rsidRPr="00676CAE">
              <w:rPr>
                <w:sz w:val="22"/>
                <w:szCs w:val="22"/>
              </w:rPr>
              <w:t xml:space="preserve">. / </w:t>
            </w:r>
            <w:proofErr w:type="spellStart"/>
            <w:r w:rsidRPr="00676CAE">
              <w:rPr>
                <w:sz w:val="22"/>
                <w:szCs w:val="22"/>
              </w:rPr>
              <w:t>М.В.Крулехт</w:t>
            </w:r>
            <w:proofErr w:type="spellEnd"/>
            <w:r w:rsidRPr="00676CAE">
              <w:rPr>
                <w:sz w:val="22"/>
                <w:szCs w:val="22"/>
              </w:rPr>
              <w:t>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Дошкольник и труд. Учебно-методическое пособие. / Р.С.Буре.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2004.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Нравственн</w:t>
            </w:r>
            <w:proofErr w:type="gramStart"/>
            <w:r w:rsidRPr="00676CAE">
              <w:rPr>
                <w:sz w:val="22"/>
                <w:szCs w:val="22"/>
              </w:rPr>
              <w:t>о-</w:t>
            </w:r>
            <w:proofErr w:type="gramEnd"/>
            <w:r w:rsidRPr="00676CAE">
              <w:rPr>
                <w:sz w:val="22"/>
                <w:szCs w:val="22"/>
              </w:rPr>
              <w:t xml:space="preserve"> трудовое воспитание детей в детском саду. / Под редакцией Р.С. Буре. –  М.: Просвещение,1987.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Воспитание дошкольника в труде.  / Под  ред. В.Г. Нечаевой. – М.: Просвещение,  1974, 1980, 1983.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Воспитание детей дошкольного возраста в процессе трудовой деятельности. Учебное пособие для </w:t>
            </w:r>
            <w:proofErr w:type="spellStart"/>
            <w:r w:rsidRPr="00676CAE">
              <w:rPr>
                <w:sz w:val="22"/>
                <w:szCs w:val="22"/>
              </w:rPr>
              <w:t>пед</w:t>
            </w:r>
            <w:proofErr w:type="gramStart"/>
            <w:r w:rsidRPr="00676CAE">
              <w:rPr>
                <w:sz w:val="22"/>
                <w:szCs w:val="22"/>
              </w:rPr>
              <w:t>.и</w:t>
            </w:r>
            <w:proofErr w:type="gramEnd"/>
            <w:r w:rsidRPr="00676CAE">
              <w:rPr>
                <w:sz w:val="22"/>
                <w:szCs w:val="22"/>
              </w:rPr>
              <w:t>нститутов</w:t>
            </w:r>
            <w:proofErr w:type="spellEnd"/>
            <w:r w:rsidRPr="00676CAE">
              <w:rPr>
                <w:sz w:val="22"/>
                <w:szCs w:val="22"/>
              </w:rPr>
              <w:t>. / Д.В. Сергеева. – М.:  Просвещение, 1987.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Учите детей трудиться. / Р.С. Буре, Г.Н. Година. – М., 1983.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Воспитатель и дети. Учебное пособие. Глава « Растим  </w:t>
            </w:r>
            <w:proofErr w:type="gramStart"/>
            <w:r w:rsidRPr="00676CAE">
              <w:rPr>
                <w:sz w:val="22"/>
                <w:szCs w:val="22"/>
              </w:rPr>
              <w:t>самостоятельных</w:t>
            </w:r>
            <w:proofErr w:type="gramEnd"/>
            <w:r w:rsidRPr="00676CAE">
              <w:rPr>
                <w:sz w:val="22"/>
                <w:szCs w:val="22"/>
              </w:rPr>
              <w:t xml:space="preserve"> и   инициативных». / Р.С. Буре, Л.Ф. Островская. – М.: </w:t>
            </w:r>
            <w:proofErr w:type="spellStart"/>
            <w:r w:rsidRPr="00676CAE">
              <w:rPr>
                <w:sz w:val="22"/>
                <w:szCs w:val="22"/>
              </w:rPr>
              <w:t>Ювента</w:t>
            </w:r>
            <w:proofErr w:type="spellEnd"/>
            <w:r w:rsidRPr="00676CAE">
              <w:rPr>
                <w:sz w:val="22"/>
                <w:szCs w:val="22"/>
              </w:rPr>
              <w:t>, 2001.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Нравственно-трудовое воспитание ребёнк</w:t>
            </w:r>
            <w:proofErr w:type="gramStart"/>
            <w:r w:rsidRPr="00676CAE">
              <w:rPr>
                <w:sz w:val="22"/>
                <w:szCs w:val="22"/>
              </w:rPr>
              <w:t>а-</w:t>
            </w:r>
            <w:proofErr w:type="gramEnd"/>
            <w:r w:rsidRPr="00676CAE">
              <w:rPr>
                <w:sz w:val="22"/>
                <w:szCs w:val="22"/>
              </w:rPr>
              <w:t xml:space="preserve"> дошкольника. Пособие для педагогов. / </w:t>
            </w:r>
            <w:proofErr w:type="spellStart"/>
            <w:r w:rsidRPr="00676CAE">
              <w:rPr>
                <w:sz w:val="22"/>
                <w:szCs w:val="22"/>
              </w:rPr>
              <w:t>Л.В.Куцакова</w:t>
            </w:r>
            <w:proofErr w:type="spellEnd"/>
            <w:r w:rsidRPr="00676CAE">
              <w:rPr>
                <w:sz w:val="22"/>
                <w:szCs w:val="22"/>
              </w:rPr>
              <w:t xml:space="preserve">. – М.: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2003.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Экономическое воспитание дошкольников. Учебно-методическое пособие./ А.Д.Шатова. – М: </w:t>
            </w:r>
            <w:proofErr w:type="spellStart"/>
            <w:r w:rsidRPr="00676CAE">
              <w:rPr>
                <w:sz w:val="22"/>
                <w:szCs w:val="22"/>
              </w:rPr>
              <w:t>Пед</w:t>
            </w:r>
            <w:proofErr w:type="spellEnd"/>
            <w:r w:rsidRPr="00676CAE">
              <w:rPr>
                <w:sz w:val="22"/>
                <w:szCs w:val="22"/>
              </w:rPr>
              <w:t>. общество России, 2005.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Ребёнок за столом. Методическое пособие. Глава »Дежурство». / </w:t>
            </w:r>
            <w:proofErr w:type="spellStart"/>
            <w:r w:rsidRPr="00676CAE">
              <w:rPr>
                <w:sz w:val="22"/>
                <w:szCs w:val="22"/>
              </w:rPr>
              <w:t>В.Г.Алямовская</w:t>
            </w:r>
            <w:proofErr w:type="spellEnd"/>
            <w:r w:rsidRPr="00676CAE">
              <w:rPr>
                <w:sz w:val="22"/>
                <w:szCs w:val="22"/>
              </w:rPr>
              <w:t xml:space="preserve"> и др. – М: Сфера, 2005.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Культура поведения за столом. Глава «Мы с Вовой дежурим по столовой». / В.Г. </w:t>
            </w:r>
            <w:proofErr w:type="spellStart"/>
            <w:r w:rsidRPr="00676CAE">
              <w:rPr>
                <w:sz w:val="22"/>
                <w:szCs w:val="22"/>
              </w:rPr>
              <w:t>Алямовская</w:t>
            </w:r>
            <w:proofErr w:type="spellEnd"/>
            <w:r w:rsidRPr="00676CAE">
              <w:rPr>
                <w:sz w:val="22"/>
                <w:szCs w:val="22"/>
              </w:rPr>
              <w:t xml:space="preserve">, К.Ю. Белая, В.Н. </w:t>
            </w:r>
            <w:proofErr w:type="spellStart"/>
            <w:r w:rsidRPr="00676CAE">
              <w:rPr>
                <w:sz w:val="22"/>
                <w:szCs w:val="22"/>
              </w:rPr>
              <w:t>Зимонина</w:t>
            </w:r>
            <w:proofErr w:type="spellEnd"/>
            <w:r w:rsidRPr="00676CAE">
              <w:rPr>
                <w:sz w:val="22"/>
                <w:szCs w:val="22"/>
              </w:rPr>
              <w:t xml:space="preserve">  и др.- М.: Ижица, 2004.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Трудовое воспитание  детей. Учебное пособие. / В.И. Логинова. – Ленинград, 1974.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Конструирование и ручной труд в детском саду. Пособие для воспитателей / Л.В. </w:t>
            </w:r>
            <w:proofErr w:type="spellStart"/>
            <w:r w:rsidRPr="00676CAE">
              <w:rPr>
                <w:sz w:val="22"/>
                <w:szCs w:val="22"/>
              </w:rPr>
              <w:t>Куцакова</w:t>
            </w:r>
            <w:proofErr w:type="spellEnd"/>
            <w:r w:rsidRPr="00676CAE">
              <w:rPr>
                <w:sz w:val="22"/>
                <w:szCs w:val="22"/>
              </w:rPr>
              <w:t>. – М: Просвещение, 1990.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Беседы с дошкольниками о профессиях. / Т.В. Потапова – М: Сфера,2005. (Серия «Вместе с дошкольниками»).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Рукотворный мир. Сценарии игр-занятий для дошкольников. / </w:t>
            </w:r>
            <w:proofErr w:type="spellStart"/>
            <w:r w:rsidRPr="00676CAE">
              <w:rPr>
                <w:sz w:val="22"/>
                <w:szCs w:val="22"/>
              </w:rPr>
              <w:t>О.В.Дыбина</w:t>
            </w:r>
            <w:proofErr w:type="spellEnd"/>
            <w:r w:rsidRPr="00676CAE">
              <w:rPr>
                <w:sz w:val="22"/>
                <w:szCs w:val="22"/>
              </w:rPr>
              <w:t xml:space="preserve">. </w:t>
            </w:r>
            <w:proofErr w:type="gramStart"/>
            <w:r w:rsidRPr="00676CAE">
              <w:rPr>
                <w:sz w:val="22"/>
                <w:szCs w:val="22"/>
              </w:rPr>
              <w:t>–М</w:t>
            </w:r>
            <w:proofErr w:type="gramEnd"/>
            <w:r w:rsidRPr="00676CAE">
              <w:rPr>
                <w:sz w:val="22"/>
                <w:szCs w:val="22"/>
              </w:rPr>
              <w:t>: Сфера, 2001.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Чудесные поделки из бумаги. Книга для воспитателей детского сада. / З.А. </w:t>
            </w:r>
            <w:proofErr w:type="spellStart"/>
            <w:r w:rsidRPr="00676CAE">
              <w:rPr>
                <w:sz w:val="22"/>
                <w:szCs w:val="22"/>
              </w:rPr>
              <w:t>Богатеева</w:t>
            </w:r>
            <w:proofErr w:type="spellEnd"/>
            <w:r w:rsidRPr="00676CAE">
              <w:rPr>
                <w:sz w:val="22"/>
                <w:szCs w:val="22"/>
              </w:rPr>
              <w:t>. – М.: Просвещение, 1992.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lastRenderedPageBreak/>
              <w:t xml:space="preserve"> Конструирование из природного материала. / Л.А. Парамонова. – М: Карапуз.</w:t>
            </w:r>
          </w:p>
          <w:p w:rsidR="00676CAE" w:rsidRPr="00676CAE" w:rsidRDefault="00676CAE" w:rsidP="00676CAE">
            <w:pPr>
              <w:numPr>
                <w:ilvl w:val="0"/>
                <w:numId w:val="9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 </w:t>
            </w:r>
            <w:proofErr w:type="spellStart"/>
            <w:r w:rsidRPr="00676CAE">
              <w:rPr>
                <w:sz w:val="22"/>
                <w:szCs w:val="22"/>
              </w:rPr>
              <w:t>Печворк</w:t>
            </w:r>
            <w:proofErr w:type="spellEnd"/>
            <w:r w:rsidRPr="00676CAE">
              <w:rPr>
                <w:sz w:val="22"/>
                <w:szCs w:val="22"/>
              </w:rPr>
              <w:t xml:space="preserve"> (аппликация и поделки из лоскутков)./ Л.В.Пантелеева. – М: Карапуз.</w:t>
            </w: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</w:tc>
      </w:tr>
      <w:tr w:rsidR="00676CAE" w:rsidRPr="00676CAE" w:rsidTr="00676CAE">
        <w:trPr>
          <w:trHeight w:val="350"/>
        </w:trPr>
        <w:tc>
          <w:tcPr>
            <w:tcW w:w="2041" w:type="dxa"/>
          </w:tcPr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lastRenderedPageBreak/>
              <w:t>Программы,</w:t>
            </w:r>
          </w:p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технологии и пособия по образовательной области «Речевое развитие».</w:t>
            </w:r>
          </w:p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</w:p>
        </w:tc>
        <w:tc>
          <w:tcPr>
            <w:tcW w:w="9016" w:type="dxa"/>
          </w:tcPr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Арушанова</w:t>
            </w:r>
            <w:proofErr w:type="spellEnd"/>
            <w:r w:rsidRPr="00676CAE">
              <w:rPr>
                <w:sz w:val="22"/>
                <w:szCs w:val="22"/>
              </w:rPr>
              <w:t xml:space="preserve"> А.Г. Речь и речевое общение детей: Книга для воспитателей детского сада. – М.: Мозаика-Синтез, 1999. 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Бондаренко А.К. Дидактические игры в детском саду. – М.: Просвещение, 2003. 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Большова Т.В. «Учимся по сказке» / СП «Детство-Пресс»– Ровно, 2001. 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Занятия по развитию речи в детском саду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>од ред. О.С. Ушаковой. – М.: Просвещение, 1993.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Костюхина</w:t>
            </w:r>
            <w:proofErr w:type="spellEnd"/>
            <w:r w:rsidRPr="00676CAE">
              <w:rPr>
                <w:sz w:val="22"/>
                <w:szCs w:val="22"/>
              </w:rPr>
              <w:t xml:space="preserve"> М.С. Детская литература о проблемах детства. – СП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2003.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Белаусова</w:t>
            </w:r>
            <w:proofErr w:type="spellEnd"/>
            <w:r w:rsidRPr="00676CAE">
              <w:rPr>
                <w:sz w:val="22"/>
                <w:szCs w:val="22"/>
              </w:rPr>
              <w:t xml:space="preserve"> Л.Е. Добрые досуги – СП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2005.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Максаков А.И. Воспитание звуковой культуры речи у детей дошкольного возраста. – М.: 1987.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Максаков А.И., </w:t>
            </w:r>
            <w:proofErr w:type="spellStart"/>
            <w:r w:rsidRPr="00676CAE">
              <w:rPr>
                <w:sz w:val="22"/>
                <w:szCs w:val="22"/>
              </w:rPr>
              <w:t>Тумакова</w:t>
            </w:r>
            <w:proofErr w:type="spellEnd"/>
            <w:r w:rsidRPr="00676CAE">
              <w:rPr>
                <w:sz w:val="22"/>
                <w:szCs w:val="22"/>
              </w:rPr>
              <w:t xml:space="preserve"> Г.А. Учите, играя. – М.: Просвещение, 1983.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Лора</w:t>
            </w:r>
            <w:proofErr w:type="spellEnd"/>
            <w:r w:rsidRPr="00676CAE">
              <w:rPr>
                <w:sz w:val="22"/>
                <w:szCs w:val="22"/>
              </w:rPr>
              <w:t xml:space="preserve"> Поляк Театр сказок.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2003.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Тумакова</w:t>
            </w:r>
            <w:proofErr w:type="spellEnd"/>
            <w:r w:rsidRPr="00676CAE">
              <w:rPr>
                <w:sz w:val="22"/>
                <w:szCs w:val="22"/>
              </w:rPr>
              <w:t xml:space="preserve"> Г.А. Ознакомление дошкольников со звучащим словом. – М.: Просвещение, 1991.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Учимся общаться с ребенком: Руководство для воспитателя дет</w:t>
            </w:r>
            <w:proofErr w:type="gramStart"/>
            <w:r w:rsidRPr="00676CAE">
              <w:rPr>
                <w:sz w:val="22"/>
                <w:szCs w:val="22"/>
              </w:rPr>
              <w:t>.</w:t>
            </w:r>
            <w:proofErr w:type="gramEnd"/>
            <w:r w:rsidRPr="00676CAE">
              <w:rPr>
                <w:sz w:val="22"/>
                <w:szCs w:val="22"/>
              </w:rPr>
              <w:t xml:space="preserve"> </w:t>
            </w:r>
            <w:proofErr w:type="gramStart"/>
            <w:r w:rsidRPr="00676CAE">
              <w:rPr>
                <w:sz w:val="22"/>
                <w:szCs w:val="22"/>
              </w:rPr>
              <w:t>с</w:t>
            </w:r>
            <w:proofErr w:type="gramEnd"/>
            <w:r w:rsidRPr="00676CAE">
              <w:rPr>
                <w:sz w:val="22"/>
                <w:szCs w:val="22"/>
              </w:rPr>
              <w:t>ада / В.А. Петровский, А.М. Виноградова, Л.М. Кларина и др. – М.: Просвещение, 1993.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Белаусова</w:t>
            </w:r>
            <w:proofErr w:type="spellEnd"/>
            <w:r w:rsidRPr="00676CAE">
              <w:rPr>
                <w:sz w:val="22"/>
                <w:szCs w:val="22"/>
              </w:rPr>
              <w:t xml:space="preserve"> Л.Е. Удивительные истории. - СП Детство-пресс2001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Гурович Л., Береговая Л., Логинова В. Ребенок и книга.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., </w:t>
            </w:r>
            <w:proofErr w:type="gramEnd"/>
            <w:r w:rsidRPr="00676CAE">
              <w:rPr>
                <w:sz w:val="22"/>
                <w:szCs w:val="22"/>
              </w:rPr>
              <w:t>1996.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Ушакова О.С. Знакомим дошкольников с литературой. – М.: Сфера, 1998.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Ушакова О.С. Знакомим дошкольников 3-5 лет с литературой. – М., 2010.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Ушакова О.С. Знакомим дошкольников 5-7 лет с литературой. – М., 2010.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Степанова В.А Листок на ладони. СП Детство-пресс, 2003</w:t>
            </w:r>
          </w:p>
          <w:p w:rsidR="00676CAE" w:rsidRPr="00676CAE" w:rsidRDefault="00676CAE" w:rsidP="00676CAE">
            <w:pPr>
              <w:numPr>
                <w:ilvl w:val="0"/>
                <w:numId w:val="11"/>
              </w:numPr>
              <w:contextualSpacing/>
              <w:rPr>
                <w:sz w:val="22"/>
                <w:szCs w:val="22"/>
              </w:rPr>
            </w:pPr>
          </w:p>
        </w:tc>
      </w:tr>
      <w:tr w:rsidR="00676CAE" w:rsidRPr="00676CAE" w:rsidTr="00676CAE">
        <w:trPr>
          <w:trHeight w:val="350"/>
        </w:trPr>
        <w:tc>
          <w:tcPr>
            <w:tcW w:w="2041" w:type="dxa"/>
          </w:tcPr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Программы,</w:t>
            </w: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технологии и пособия</w:t>
            </w:r>
            <w:r w:rsidRPr="00676CAE">
              <w:rPr>
                <w:sz w:val="22"/>
                <w:szCs w:val="22"/>
              </w:rPr>
              <w:t xml:space="preserve"> </w:t>
            </w:r>
            <w:r w:rsidRPr="00676CAE">
              <w:rPr>
                <w:b/>
                <w:sz w:val="22"/>
                <w:szCs w:val="22"/>
              </w:rPr>
              <w:t>по образовательной области «Познавательное развитие»</w:t>
            </w:r>
          </w:p>
          <w:p w:rsidR="00676CAE" w:rsidRPr="00676CAE" w:rsidRDefault="00676CAE" w:rsidP="00676CA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9016" w:type="dxa"/>
          </w:tcPr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Волчкова</w:t>
            </w:r>
            <w:proofErr w:type="spellEnd"/>
            <w:r w:rsidRPr="00676CAE">
              <w:rPr>
                <w:sz w:val="22"/>
                <w:szCs w:val="22"/>
              </w:rPr>
              <w:t xml:space="preserve"> Т.И. Познавательное развитие детей 4-5 лет. – СП Детство </w:t>
            </w:r>
            <w:proofErr w:type="gramStart"/>
            <w:r w:rsidRPr="00676CAE">
              <w:rPr>
                <w:sz w:val="22"/>
                <w:szCs w:val="22"/>
              </w:rPr>
              <w:t>-п</w:t>
            </w:r>
            <w:proofErr w:type="gramEnd"/>
            <w:r w:rsidRPr="00676CAE">
              <w:rPr>
                <w:sz w:val="22"/>
                <w:szCs w:val="22"/>
              </w:rPr>
              <w:t>ресс., 2004.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БондаренкоГ</w:t>
            </w:r>
            <w:proofErr w:type="gramStart"/>
            <w:r w:rsidRPr="00676CAE">
              <w:rPr>
                <w:sz w:val="22"/>
                <w:szCs w:val="22"/>
              </w:rPr>
              <w:t>.М</w:t>
            </w:r>
            <w:proofErr w:type="spellEnd"/>
            <w:proofErr w:type="gramEnd"/>
            <w:r w:rsidRPr="00676CAE">
              <w:rPr>
                <w:sz w:val="22"/>
                <w:szCs w:val="22"/>
              </w:rPr>
              <w:t xml:space="preserve"> Развивающие игры в детском саду.  – М.: Воронеж, 2009.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Смоленцева А.А. Математика до школы. – СП – Детство </w:t>
            </w:r>
            <w:proofErr w:type="gramStart"/>
            <w:r w:rsidRPr="00676CAE">
              <w:rPr>
                <w:sz w:val="22"/>
                <w:szCs w:val="22"/>
              </w:rPr>
              <w:t>-п</w:t>
            </w:r>
            <w:proofErr w:type="gramEnd"/>
            <w:r w:rsidRPr="00676CAE">
              <w:rPr>
                <w:sz w:val="22"/>
                <w:szCs w:val="22"/>
              </w:rPr>
              <w:t>ресс, 2002.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Смоленцева А.А. Математика в проблемных ситуациях  – </w:t>
            </w:r>
            <w:proofErr w:type="spellStart"/>
            <w:r w:rsidRPr="00676CAE">
              <w:rPr>
                <w:sz w:val="22"/>
                <w:szCs w:val="22"/>
              </w:rPr>
              <w:t>СП</w:t>
            </w:r>
            <w:proofErr w:type="gramStart"/>
            <w:r w:rsidRPr="00676CAE">
              <w:rPr>
                <w:sz w:val="22"/>
                <w:szCs w:val="22"/>
              </w:rPr>
              <w:t>.Д</w:t>
            </w:r>
            <w:proofErr w:type="gramEnd"/>
            <w:r w:rsidRPr="00676CAE">
              <w:rPr>
                <w:sz w:val="22"/>
                <w:szCs w:val="22"/>
              </w:rPr>
              <w:t>етство</w:t>
            </w:r>
            <w:proofErr w:type="spellEnd"/>
            <w:r w:rsidRPr="00676CAE">
              <w:rPr>
                <w:sz w:val="22"/>
                <w:szCs w:val="22"/>
              </w:rPr>
              <w:t xml:space="preserve"> - пресс, 2004.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Ерофеева Т. Использование игровых проблемно-практических ситуаций в обучении дошкольников элементарной математике // </w:t>
            </w:r>
            <w:proofErr w:type="spellStart"/>
            <w:r w:rsidRPr="00676CAE">
              <w:rPr>
                <w:sz w:val="22"/>
                <w:szCs w:val="22"/>
              </w:rPr>
              <w:t>Дошк</w:t>
            </w:r>
            <w:proofErr w:type="spellEnd"/>
            <w:r w:rsidRPr="00676CAE">
              <w:rPr>
                <w:sz w:val="22"/>
                <w:szCs w:val="22"/>
              </w:rPr>
              <w:t>. воспитание. – 1996. - № 2. – С. 17.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 </w:t>
            </w:r>
            <w:proofErr w:type="spellStart"/>
            <w:r w:rsidRPr="00676CAE">
              <w:rPr>
                <w:sz w:val="22"/>
                <w:szCs w:val="22"/>
              </w:rPr>
              <w:t>Петерсон</w:t>
            </w:r>
            <w:proofErr w:type="spellEnd"/>
            <w:r w:rsidRPr="00676CAE">
              <w:rPr>
                <w:sz w:val="22"/>
                <w:szCs w:val="22"/>
              </w:rPr>
              <w:t xml:space="preserve"> Л.Г. </w:t>
            </w:r>
            <w:proofErr w:type="spellStart"/>
            <w:r w:rsidRPr="00676CAE">
              <w:rPr>
                <w:sz w:val="22"/>
                <w:szCs w:val="22"/>
              </w:rPr>
              <w:t>Игралочка</w:t>
            </w:r>
            <w:proofErr w:type="spellEnd"/>
            <w:r w:rsidRPr="00676CAE">
              <w:rPr>
                <w:sz w:val="22"/>
                <w:szCs w:val="22"/>
              </w:rPr>
              <w:t xml:space="preserve"> </w:t>
            </w:r>
            <w:proofErr w:type="gramStart"/>
            <w:r w:rsidRPr="00676CAE">
              <w:rPr>
                <w:sz w:val="22"/>
                <w:szCs w:val="22"/>
              </w:rPr>
              <w:t>–М</w:t>
            </w:r>
            <w:proofErr w:type="gramEnd"/>
            <w:r w:rsidRPr="00676CAE">
              <w:rPr>
                <w:sz w:val="22"/>
                <w:szCs w:val="22"/>
              </w:rPr>
              <w:t xml:space="preserve">., </w:t>
            </w:r>
            <w:proofErr w:type="spellStart"/>
            <w:r w:rsidRPr="00676CAE">
              <w:rPr>
                <w:sz w:val="22"/>
                <w:szCs w:val="22"/>
              </w:rPr>
              <w:t>Баласс</w:t>
            </w:r>
            <w:proofErr w:type="spellEnd"/>
            <w:r w:rsidRPr="00676CAE">
              <w:rPr>
                <w:sz w:val="22"/>
                <w:szCs w:val="22"/>
              </w:rPr>
              <w:t>, 2001.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Логика и математика для дошкольников / </w:t>
            </w:r>
            <w:proofErr w:type="spellStart"/>
            <w:r w:rsidRPr="00676CAE">
              <w:rPr>
                <w:sz w:val="22"/>
                <w:szCs w:val="22"/>
              </w:rPr>
              <w:t>Автор-сост</w:t>
            </w:r>
            <w:proofErr w:type="spellEnd"/>
            <w:r w:rsidRPr="00676CAE">
              <w:rPr>
                <w:sz w:val="22"/>
                <w:szCs w:val="22"/>
              </w:rPr>
              <w:t>. Е.А. Носова, Р.Л. Непомнящая / (Библиотека программы «Детство»).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spellStart"/>
            <w:proofErr w:type="gramEnd"/>
            <w:r w:rsidRPr="00676CAE">
              <w:rPr>
                <w:sz w:val="22"/>
                <w:szCs w:val="22"/>
              </w:rPr>
              <w:t>Акцидент</w:t>
            </w:r>
            <w:proofErr w:type="spellEnd"/>
            <w:r w:rsidRPr="00676CAE">
              <w:rPr>
                <w:sz w:val="22"/>
                <w:szCs w:val="22"/>
              </w:rPr>
              <w:t>, 1997.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Математика от трех до шести</w:t>
            </w:r>
            <w:proofErr w:type="gramStart"/>
            <w:r w:rsidRPr="00676CAE">
              <w:rPr>
                <w:sz w:val="22"/>
                <w:szCs w:val="22"/>
              </w:rPr>
              <w:t xml:space="preserve"> / С</w:t>
            </w:r>
            <w:proofErr w:type="gramEnd"/>
            <w:r w:rsidRPr="00676CAE">
              <w:rPr>
                <w:sz w:val="22"/>
                <w:szCs w:val="22"/>
              </w:rPr>
              <w:t>ост. З.А. Михайлова, Э.Н. Иоффе.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spellStart"/>
            <w:proofErr w:type="gramEnd"/>
            <w:r w:rsidRPr="00676CAE">
              <w:rPr>
                <w:sz w:val="22"/>
                <w:szCs w:val="22"/>
              </w:rPr>
              <w:t>Акцидент</w:t>
            </w:r>
            <w:proofErr w:type="spellEnd"/>
            <w:r w:rsidRPr="00676CAE">
              <w:rPr>
                <w:sz w:val="22"/>
                <w:szCs w:val="22"/>
              </w:rPr>
              <w:t>, 1996.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Михайлова З.Л. Игровые задачи для дошкольников.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1999.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Младший дошкольник в детском саду. Как работать по программе «Детство» / Сост. и ред. Т.И. Бабаева, М.В. </w:t>
            </w:r>
            <w:proofErr w:type="spellStart"/>
            <w:r w:rsidRPr="00676CAE">
              <w:rPr>
                <w:sz w:val="22"/>
                <w:szCs w:val="22"/>
              </w:rPr>
              <w:t>Крулехт</w:t>
            </w:r>
            <w:proofErr w:type="spellEnd"/>
            <w:r w:rsidRPr="00676CAE">
              <w:rPr>
                <w:sz w:val="22"/>
                <w:szCs w:val="22"/>
              </w:rPr>
              <w:t>, З.А. Михайлова.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2008.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Колесникова Е.В. Математика в детском саду. Подготовительная группа. – М.: Сфера, 2012.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Колесникова Е.В. Математика в детском саду. Старшая группа. – М.: Сфера, 2012.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Колесникова Е.В. Математика в детском саду. Средняя группа. – М.: Сфера, 2012.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Колесникова Е.В. Математика в детском саду. Младшая группа. – М.: Сфера, 2012.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Образовательная работа в детском саду по программе «Развитие»: Методическое пособие для воспитателей дошкольных учреждений. – М., 1996.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План-программа образовательно-воспитательной работы в детском саду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>од ред. З.А. Михайловой.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spellStart"/>
            <w:proofErr w:type="gramEnd"/>
            <w:r w:rsidRPr="00676CAE">
              <w:rPr>
                <w:sz w:val="22"/>
                <w:szCs w:val="22"/>
              </w:rPr>
              <w:t>Акцидент</w:t>
            </w:r>
            <w:proofErr w:type="spellEnd"/>
            <w:r w:rsidRPr="00676CAE">
              <w:rPr>
                <w:sz w:val="22"/>
                <w:szCs w:val="22"/>
              </w:rPr>
              <w:t>, 1997.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Развивающие занятия с детьми 3-4 лет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>од ред. Л.А. Парамоновой. – М., 2009.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Развивающие занятия с детьми 4-5 </w:t>
            </w:r>
            <w:proofErr w:type="spellStart"/>
            <w:r w:rsidRPr="00676CAE">
              <w:rPr>
                <w:sz w:val="22"/>
                <w:szCs w:val="22"/>
              </w:rPr>
              <w:t>ле</w:t>
            </w:r>
            <w:proofErr w:type="spellEnd"/>
            <w:r w:rsidRPr="00676CAE">
              <w:rPr>
                <w:sz w:val="22"/>
                <w:szCs w:val="22"/>
              </w:rPr>
              <w:t>. / Под ред. Л.А. Парамоновой. – М., 2009.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Развивающие занятия с детьми 5-6 лет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 xml:space="preserve">од ред. Л.А. Парамоновой. – М.: ОЛМА </w:t>
            </w:r>
            <w:proofErr w:type="spellStart"/>
            <w:r w:rsidRPr="00676CAE">
              <w:rPr>
                <w:sz w:val="22"/>
                <w:szCs w:val="22"/>
              </w:rPr>
              <w:t>Медиа</w:t>
            </w:r>
            <w:proofErr w:type="spellEnd"/>
            <w:r w:rsidRPr="00676CAE">
              <w:rPr>
                <w:sz w:val="22"/>
                <w:szCs w:val="22"/>
              </w:rPr>
              <w:t xml:space="preserve"> Групп, 2008.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Развивающие занятия с детьми 6-7 лет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 xml:space="preserve">од ред. Л.А. Парамоновой. – М.: ОЛМА </w:t>
            </w:r>
            <w:proofErr w:type="spellStart"/>
            <w:r w:rsidRPr="00676CAE">
              <w:rPr>
                <w:sz w:val="22"/>
                <w:szCs w:val="22"/>
              </w:rPr>
              <w:t>Медиа</w:t>
            </w:r>
            <w:proofErr w:type="spellEnd"/>
            <w:r w:rsidRPr="00676CAE">
              <w:rPr>
                <w:sz w:val="22"/>
                <w:szCs w:val="22"/>
              </w:rPr>
              <w:t xml:space="preserve"> Групп, 2008.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Чего на свете не бывает?: Занимательные игры для детей с 3 до 6 лет</w:t>
            </w:r>
            <w:proofErr w:type="gramStart"/>
            <w:r w:rsidRPr="00676CAE">
              <w:rPr>
                <w:sz w:val="22"/>
                <w:szCs w:val="22"/>
              </w:rPr>
              <w:t xml:space="preserve"> / П</w:t>
            </w:r>
            <w:proofErr w:type="gramEnd"/>
            <w:r w:rsidRPr="00676CAE">
              <w:rPr>
                <w:sz w:val="22"/>
                <w:szCs w:val="22"/>
              </w:rPr>
              <w:t>од ред. О.М. Дьяченко. – М.: Просвещение, 1999</w:t>
            </w:r>
          </w:p>
          <w:p w:rsidR="00676CAE" w:rsidRPr="00676CAE" w:rsidRDefault="00676CAE" w:rsidP="00676CAE">
            <w:pPr>
              <w:numPr>
                <w:ilvl w:val="0"/>
                <w:numId w:val="10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Михайлова З.М.  Математика-это интересно. СП Детство – пресс 2004</w:t>
            </w:r>
          </w:p>
        </w:tc>
      </w:tr>
      <w:tr w:rsidR="00676CAE" w:rsidRPr="00676CAE" w:rsidTr="00676CAE">
        <w:trPr>
          <w:trHeight w:val="350"/>
        </w:trPr>
        <w:tc>
          <w:tcPr>
            <w:tcW w:w="2041" w:type="dxa"/>
          </w:tcPr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lastRenderedPageBreak/>
              <w:t>Программы,</w:t>
            </w:r>
          </w:p>
          <w:p w:rsidR="00676CAE" w:rsidRPr="00676CAE" w:rsidRDefault="00676CAE" w:rsidP="00676CAE">
            <w:pPr>
              <w:contextualSpacing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технологии и пособия пособий по образовательной области «Художественно-эстетическое развитие»</w:t>
            </w:r>
          </w:p>
          <w:p w:rsidR="00676CAE" w:rsidRPr="00676CAE" w:rsidRDefault="00676CAE" w:rsidP="00676CAE">
            <w:pPr>
              <w:pStyle w:val="a7"/>
              <w:spacing w:before="0" w:beforeAutospacing="0" w:after="0" w:afterAutospacing="0"/>
              <w:contextualSpacing/>
              <w:rPr>
                <w:b/>
                <w:sz w:val="22"/>
                <w:szCs w:val="22"/>
              </w:rPr>
            </w:pPr>
          </w:p>
        </w:tc>
        <w:tc>
          <w:tcPr>
            <w:tcW w:w="9016" w:type="dxa"/>
          </w:tcPr>
          <w:p w:rsidR="00676CAE" w:rsidRPr="00676CAE" w:rsidRDefault="00676CAE" w:rsidP="00676CAE">
            <w:pPr>
              <w:contextualSpacing/>
              <w:jc w:val="both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      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Казакова Т.Г.</w:t>
            </w:r>
            <w:r w:rsidRPr="00676CAE">
              <w:rPr>
                <w:iCs/>
                <w:sz w:val="22"/>
                <w:szCs w:val="22"/>
              </w:rPr>
              <w:t xml:space="preserve"> «Рисуем натюрморт»(5-</w:t>
            </w:r>
            <w:r w:rsidRPr="00676CAE">
              <w:rPr>
                <w:sz w:val="22"/>
                <w:szCs w:val="22"/>
              </w:rPr>
              <w:t>8 лет), «</w:t>
            </w:r>
            <w:r w:rsidRPr="00676CAE">
              <w:rPr>
                <w:iCs/>
                <w:sz w:val="22"/>
                <w:szCs w:val="22"/>
              </w:rPr>
              <w:t>Цветные пейзажи»(</w:t>
            </w:r>
            <w:r w:rsidRPr="00676CAE">
              <w:rPr>
                <w:sz w:val="22"/>
                <w:szCs w:val="22"/>
              </w:rPr>
              <w:t>3-8 лет)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Копцева</w:t>
            </w:r>
            <w:proofErr w:type="spellEnd"/>
            <w:r w:rsidRPr="00676CAE">
              <w:rPr>
                <w:sz w:val="22"/>
                <w:szCs w:val="22"/>
              </w:rPr>
              <w:t xml:space="preserve"> Т.А. «</w:t>
            </w:r>
            <w:r w:rsidRPr="00676CAE">
              <w:rPr>
                <w:bCs/>
                <w:sz w:val="22"/>
                <w:szCs w:val="22"/>
              </w:rPr>
              <w:t xml:space="preserve">Природа и художник». -  </w:t>
            </w:r>
            <w:r w:rsidRPr="00676CAE">
              <w:rPr>
                <w:sz w:val="22"/>
                <w:szCs w:val="22"/>
              </w:rPr>
              <w:t>М.: Сфера, 2001.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 xml:space="preserve">Курочкина Н.А. </w:t>
            </w:r>
            <w:r w:rsidRPr="00676CAE">
              <w:rPr>
                <w:iCs/>
                <w:sz w:val="22"/>
                <w:szCs w:val="22"/>
              </w:rPr>
              <w:t>Знакомим с</w:t>
            </w:r>
            <w:r w:rsidRPr="00676CAE">
              <w:rPr>
                <w:sz w:val="22"/>
                <w:szCs w:val="22"/>
              </w:rPr>
              <w:t xml:space="preserve"> </w:t>
            </w:r>
            <w:r w:rsidRPr="00676CAE">
              <w:rPr>
                <w:iCs/>
                <w:sz w:val="22"/>
                <w:szCs w:val="22"/>
              </w:rPr>
              <w:t>натюрмортом; Детям о книжной графике; Знакомство с пейзажной живописью</w:t>
            </w:r>
            <w:r w:rsidRPr="00676CAE">
              <w:rPr>
                <w:sz w:val="22"/>
                <w:szCs w:val="22"/>
              </w:rPr>
              <w:t>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sz w:val="22"/>
                <w:szCs w:val="22"/>
              </w:rPr>
              <w:t>Детство-Пресс, 2003.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Пантелеева Л.В. «</w:t>
            </w:r>
            <w:r w:rsidRPr="00676CAE">
              <w:rPr>
                <w:iCs/>
                <w:sz w:val="22"/>
                <w:szCs w:val="22"/>
              </w:rPr>
              <w:t>Рисуем портрет»</w:t>
            </w:r>
            <w:r w:rsidRPr="00676CAE">
              <w:rPr>
                <w:sz w:val="22"/>
                <w:szCs w:val="22"/>
              </w:rPr>
              <w:t xml:space="preserve"> (5-9 лет)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Программа эстетического воспитания детей 2-7 лет «</w:t>
            </w:r>
            <w:r w:rsidRPr="00676CAE">
              <w:rPr>
                <w:bCs/>
                <w:sz w:val="22"/>
                <w:szCs w:val="22"/>
              </w:rPr>
              <w:t>Красота.</w:t>
            </w:r>
            <w:r w:rsidRPr="00676CAE">
              <w:rPr>
                <w:sz w:val="22"/>
                <w:szCs w:val="22"/>
              </w:rPr>
              <w:t xml:space="preserve"> </w:t>
            </w:r>
            <w:r w:rsidRPr="00676CAE">
              <w:rPr>
                <w:bCs/>
                <w:sz w:val="22"/>
                <w:szCs w:val="22"/>
              </w:rPr>
              <w:t>Радость. Творчество»</w:t>
            </w:r>
            <w:r w:rsidRPr="00676CAE">
              <w:rPr>
                <w:sz w:val="22"/>
                <w:szCs w:val="22"/>
              </w:rPr>
              <w:t xml:space="preserve"> / Комарова Т.С., Антонова А.В., </w:t>
            </w:r>
            <w:proofErr w:type="spellStart"/>
            <w:r w:rsidRPr="00676CAE">
              <w:rPr>
                <w:sz w:val="22"/>
                <w:szCs w:val="22"/>
              </w:rPr>
              <w:t>Зацепина</w:t>
            </w:r>
            <w:proofErr w:type="spellEnd"/>
            <w:r w:rsidRPr="00676CAE">
              <w:rPr>
                <w:sz w:val="22"/>
                <w:szCs w:val="22"/>
              </w:rPr>
              <w:t xml:space="preserve"> М.Б. -  М., </w:t>
            </w:r>
            <w:r w:rsidRPr="00676CAE">
              <w:rPr>
                <w:color w:val="000000"/>
                <w:sz w:val="22"/>
                <w:szCs w:val="22"/>
              </w:rPr>
              <w:t>2002.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Швайко</w:t>
            </w:r>
            <w:proofErr w:type="spellEnd"/>
            <w:r w:rsidRPr="00676CAE">
              <w:rPr>
                <w:sz w:val="22"/>
                <w:szCs w:val="22"/>
              </w:rPr>
              <w:t xml:space="preserve"> Г.С. Занятия по изобразительной деятельности в детском саду (средняя, старшая группы). – М.:  </w:t>
            </w:r>
            <w:proofErr w:type="spellStart"/>
            <w:r w:rsidRPr="00676CAE">
              <w:rPr>
                <w:sz w:val="22"/>
                <w:szCs w:val="22"/>
              </w:rPr>
              <w:t>Владос</w:t>
            </w:r>
            <w:proofErr w:type="spellEnd"/>
            <w:r w:rsidRPr="00676CAE">
              <w:rPr>
                <w:sz w:val="22"/>
                <w:szCs w:val="22"/>
              </w:rPr>
              <w:t>, 2001.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iCs/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Грибовская</w:t>
            </w:r>
            <w:proofErr w:type="spellEnd"/>
            <w:r w:rsidRPr="00676CAE">
              <w:rPr>
                <w:sz w:val="22"/>
                <w:szCs w:val="22"/>
              </w:rPr>
              <w:t xml:space="preserve"> А.А. </w:t>
            </w:r>
            <w:r w:rsidRPr="00676CAE">
              <w:rPr>
                <w:iCs/>
                <w:sz w:val="22"/>
                <w:szCs w:val="22"/>
              </w:rPr>
              <w:t>Детям о народном искусстве.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Грибовская</w:t>
            </w:r>
            <w:proofErr w:type="spellEnd"/>
            <w:r w:rsidRPr="00676CAE">
              <w:rPr>
                <w:sz w:val="22"/>
                <w:szCs w:val="22"/>
              </w:rPr>
              <w:t xml:space="preserve"> А.А.  Аппликация в детском саду (в 2-х частях).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iCs/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Грибовская</w:t>
            </w:r>
            <w:proofErr w:type="spellEnd"/>
            <w:r w:rsidRPr="00676CAE">
              <w:rPr>
                <w:sz w:val="22"/>
                <w:szCs w:val="22"/>
              </w:rPr>
              <w:t xml:space="preserve"> А.А. Дошкольникам о графике, живописи, архитектуре и скульптуре. – М.  МИПКРО, 2001.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Григорьева Г.Г.  Изобразительная деятельность дошкольников. – М.: Академия, 1997.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Григорьева Г.Г.  Игровые приемы в обучении дошкольников изобразительной деятельности. М.: Просвещение, 1995.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Казакова Т.Г.  Занятие с дошкольниками по изобразительной деятельности: Кн. для воспитателей дет</w:t>
            </w:r>
            <w:proofErr w:type="gramStart"/>
            <w:r w:rsidRPr="00676CAE">
              <w:rPr>
                <w:sz w:val="22"/>
                <w:szCs w:val="22"/>
              </w:rPr>
              <w:t>.</w:t>
            </w:r>
            <w:proofErr w:type="gramEnd"/>
            <w:r w:rsidRPr="00676CAE">
              <w:rPr>
                <w:sz w:val="22"/>
                <w:szCs w:val="22"/>
              </w:rPr>
              <w:t xml:space="preserve"> </w:t>
            </w:r>
            <w:proofErr w:type="gramStart"/>
            <w:r w:rsidRPr="00676CAE">
              <w:rPr>
                <w:sz w:val="22"/>
                <w:szCs w:val="22"/>
              </w:rPr>
              <w:t>с</w:t>
            </w:r>
            <w:proofErr w:type="gramEnd"/>
            <w:r w:rsidRPr="00676CAE">
              <w:rPr>
                <w:sz w:val="22"/>
                <w:szCs w:val="22"/>
              </w:rPr>
              <w:t xml:space="preserve">ада и родителей. – 2-е изд., </w:t>
            </w:r>
            <w:proofErr w:type="spellStart"/>
            <w:r w:rsidRPr="00676CAE">
              <w:rPr>
                <w:sz w:val="22"/>
                <w:szCs w:val="22"/>
              </w:rPr>
              <w:t>дораб</w:t>
            </w:r>
            <w:proofErr w:type="spellEnd"/>
            <w:r w:rsidRPr="00676CAE">
              <w:rPr>
                <w:sz w:val="22"/>
                <w:szCs w:val="22"/>
              </w:rPr>
              <w:t xml:space="preserve">. – М.: Просвещение, 1996.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Казакова Т.Г. Изобразительная деятельность младших дошкольников: Пособие для воспитателя.- М.: Просвещение, 1980.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Казакова Т.Г. Развивайте у дошкольников творчество (Конспекты занятий рисованием, лепкой, аппликацией): Пособие для воспитателей дет</w:t>
            </w:r>
            <w:proofErr w:type="gramStart"/>
            <w:r w:rsidRPr="00676CAE">
              <w:rPr>
                <w:sz w:val="22"/>
                <w:szCs w:val="22"/>
              </w:rPr>
              <w:t>.</w:t>
            </w:r>
            <w:proofErr w:type="gramEnd"/>
            <w:r w:rsidRPr="00676CAE">
              <w:rPr>
                <w:sz w:val="22"/>
                <w:szCs w:val="22"/>
              </w:rPr>
              <w:t xml:space="preserve"> </w:t>
            </w:r>
            <w:proofErr w:type="gramStart"/>
            <w:r w:rsidRPr="00676CAE">
              <w:rPr>
                <w:sz w:val="22"/>
                <w:szCs w:val="22"/>
              </w:rPr>
              <w:t>с</w:t>
            </w:r>
            <w:proofErr w:type="gramEnd"/>
            <w:r w:rsidRPr="00676CAE">
              <w:rPr>
                <w:sz w:val="22"/>
                <w:szCs w:val="22"/>
              </w:rPr>
              <w:t>ада.- М.: Просвещение, 1985.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Комарова Т.С. Занятие по изобразительной деятельности в детском саду: Кн. для воспитателя дет</w:t>
            </w:r>
            <w:proofErr w:type="gramStart"/>
            <w:r w:rsidRPr="00676CAE">
              <w:rPr>
                <w:sz w:val="22"/>
                <w:szCs w:val="22"/>
              </w:rPr>
              <w:t>.с</w:t>
            </w:r>
            <w:proofErr w:type="gramEnd"/>
            <w:r w:rsidRPr="00676CAE">
              <w:rPr>
                <w:sz w:val="22"/>
                <w:szCs w:val="22"/>
              </w:rPr>
              <w:t xml:space="preserve">ада.- 3-е изд., </w:t>
            </w:r>
            <w:proofErr w:type="spellStart"/>
            <w:r w:rsidRPr="00676CAE">
              <w:rPr>
                <w:sz w:val="22"/>
                <w:szCs w:val="22"/>
              </w:rPr>
              <w:t>перераб</w:t>
            </w:r>
            <w:proofErr w:type="spellEnd"/>
            <w:r w:rsidRPr="00676CAE">
              <w:rPr>
                <w:sz w:val="22"/>
                <w:szCs w:val="22"/>
              </w:rPr>
              <w:t>. и доп. – М.: Просвещение, 1991.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gramStart"/>
            <w:r w:rsidRPr="00676CAE">
              <w:rPr>
                <w:sz w:val="22"/>
                <w:szCs w:val="22"/>
              </w:rPr>
              <w:t>Лыкова И.А. Изобразительная деятельность: планирование, конспекты занятий, методические рекомендации (младшая, средняя, старшая, подготовительная группы).</w:t>
            </w:r>
            <w:proofErr w:type="gramEnd"/>
            <w:r w:rsidRPr="00676CAE">
              <w:rPr>
                <w:sz w:val="22"/>
                <w:szCs w:val="22"/>
              </w:rPr>
              <w:t xml:space="preserve"> – М.: Карапуз-Дидактика, 2006.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Маслова Т.М.  Развитие эмоциональной сферы дошкольников с помощью шедевров мировой живописи. – СПб</w:t>
            </w:r>
            <w:proofErr w:type="gramStart"/>
            <w:r w:rsidRPr="00676CAE">
              <w:rPr>
                <w:sz w:val="22"/>
                <w:szCs w:val="22"/>
              </w:rPr>
              <w:t xml:space="preserve">.:  </w:t>
            </w:r>
            <w:proofErr w:type="gramEnd"/>
            <w:r w:rsidRPr="00676CAE">
              <w:rPr>
                <w:sz w:val="22"/>
                <w:szCs w:val="22"/>
              </w:rPr>
              <w:t>Детство-Пресс, 2007.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rFonts w:eastAsia="TimesNewRomanPSMT"/>
                <w:b/>
                <w:sz w:val="22"/>
                <w:szCs w:val="22"/>
              </w:rPr>
            </w:pPr>
            <w:r w:rsidRPr="00676CAE">
              <w:rPr>
                <w:bCs/>
                <w:sz w:val="22"/>
                <w:szCs w:val="22"/>
              </w:rPr>
              <w:t>Серия «Искусство - детям!»</w:t>
            </w:r>
            <w:r w:rsidRPr="00676CAE">
              <w:rPr>
                <w:sz w:val="22"/>
                <w:szCs w:val="22"/>
              </w:rPr>
              <w:t xml:space="preserve"> в издательстве «Мозаика-синтез»</w:t>
            </w:r>
            <w:proofErr w:type="gramStart"/>
            <w:r w:rsidRPr="00676CAE">
              <w:rPr>
                <w:sz w:val="22"/>
                <w:szCs w:val="22"/>
              </w:rPr>
              <w:t>.Н</w:t>
            </w:r>
            <w:proofErr w:type="gramEnd"/>
            <w:r w:rsidRPr="00676CAE">
              <w:rPr>
                <w:sz w:val="22"/>
                <w:szCs w:val="22"/>
              </w:rPr>
              <w:t>ародная пластика и декоративная лепка. – М.: Просвещ</w:t>
            </w:r>
            <w:r w:rsidRPr="00676CAE">
              <w:rPr>
                <w:sz w:val="22"/>
                <w:szCs w:val="22"/>
              </w:rPr>
              <w:t>е</w:t>
            </w:r>
            <w:r w:rsidRPr="00676CAE">
              <w:rPr>
                <w:sz w:val="22"/>
                <w:szCs w:val="22"/>
              </w:rPr>
              <w:t>ние, 1984г</w:t>
            </w:r>
            <w:r w:rsidRPr="00676CAE">
              <w:rPr>
                <w:rFonts w:eastAsia="TimesNewRomanPSMT"/>
                <w:b/>
                <w:sz w:val="22"/>
                <w:szCs w:val="22"/>
              </w:rPr>
              <w:t xml:space="preserve">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Куцакова</w:t>
            </w:r>
            <w:proofErr w:type="spellEnd"/>
            <w:r w:rsidRPr="00676CAE">
              <w:rPr>
                <w:sz w:val="22"/>
                <w:szCs w:val="22"/>
              </w:rPr>
              <w:t xml:space="preserve"> Л.В. Конструирование и ручной труд в детском саду: Программа и конспекты занятий. М.,2007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Куцакова</w:t>
            </w:r>
            <w:proofErr w:type="spellEnd"/>
            <w:r w:rsidRPr="00676CAE">
              <w:rPr>
                <w:sz w:val="22"/>
                <w:szCs w:val="22"/>
              </w:rPr>
              <w:t xml:space="preserve"> Л.В. Занятия по конструированию из строительного материала. М.2006.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Парамонова Л.А.Развивающие занятия с детьми 2-3,3-4, 4-5, 5-6,6-7 лет.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rPr>
                <w:sz w:val="22"/>
                <w:szCs w:val="22"/>
              </w:rPr>
            </w:pPr>
            <w:proofErr w:type="spellStart"/>
            <w:r w:rsidRPr="00676CAE">
              <w:rPr>
                <w:sz w:val="22"/>
                <w:szCs w:val="22"/>
              </w:rPr>
              <w:t>Куцакова</w:t>
            </w:r>
            <w:proofErr w:type="spellEnd"/>
            <w:r w:rsidRPr="00676CAE">
              <w:rPr>
                <w:sz w:val="22"/>
                <w:szCs w:val="22"/>
              </w:rPr>
              <w:t xml:space="preserve"> Л.В. Творим и мастерим. Ручной труд: Пособие для педагогов и родителей. </w:t>
            </w:r>
            <w:proofErr w:type="gramStart"/>
            <w:r w:rsidRPr="00676CAE">
              <w:rPr>
                <w:sz w:val="22"/>
                <w:szCs w:val="22"/>
              </w:rPr>
              <w:t>–М</w:t>
            </w:r>
            <w:proofErr w:type="gramEnd"/>
            <w:r w:rsidRPr="00676CAE">
              <w:rPr>
                <w:sz w:val="22"/>
                <w:szCs w:val="22"/>
              </w:rPr>
              <w:t>., 2007.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contextualSpacing/>
              <w:jc w:val="both"/>
              <w:rPr>
                <w:rFonts w:eastAsia="TimesNewRomanPSMT"/>
                <w:b/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Парамонова Л.А. Теория и методика творческого конструирования в детском саду: Учебное пособие для студентов высших педагогических заведений. – М., 2002.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Боронина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Е.Г. «Оберег». Программа комплексного изучения музыкального фольклора в детском саду. – М.: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Владос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Камертон: программа музыкального образования детей раннего и дошкольного возраста / Э. П. Костина. – 2-е изд. – М.: Просвещение, 2006. 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Каплунова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И.,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Новоскольцева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И. Праздник каждый день. Программа музыкального воспитания детей дошкольного возраста «Ладушки», младшая группа. СПб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Изд-во «Композитор»,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Красота. Радость. Творчество. Программа / сост. Комарова, Т. С., Антонова А.В.,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Зацепина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, М. Б., –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Испр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. и доп. – М., 2002.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676CAE">
              <w:rPr>
                <w:color w:val="000000"/>
                <w:sz w:val="22"/>
                <w:szCs w:val="22"/>
              </w:rPr>
              <w:t>Куцакова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Л.В., Мерзлякова С. И. Воспитание ребенка – дошкольника: развитого, образованного, самостоятельного, инициативного, неповторимого, культурного, активно-творческого: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 / Музыка и музыкальная деятельность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 xml:space="preserve"> / В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 мире прекрасного: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Програм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>.-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>метод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>. пособие. – М.: ВЛАДОС, 2004.  – («Росинка»).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Ладушки / И.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Каплунова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, И.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Новооскольцева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>. // Праздник каждый день. Программа музыкального воспитания детей. – СПб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 xml:space="preserve">.: 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Композитор,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Матяшина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А.А. «Путешествие в страну «хореография». Программа развития творческих способностей детей средствами хореографического искусства. – М.: </w:t>
            </w:r>
            <w:r w:rsidRPr="00676CAE">
              <w:rPr>
                <w:color w:val="000000"/>
                <w:sz w:val="22"/>
                <w:szCs w:val="22"/>
              </w:rPr>
              <w:lastRenderedPageBreak/>
              <w:t>«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Владос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»,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>Мерзлякова С.И. «Волшебный мир театра». Программа развития сценического творчества детей средствами театрализованных игр и игровых представлений». – М.: «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Владос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»,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Меркулова Л.Р. «Оркестр в детском саду». Программа формирования эмоционального сопереживания и осознания музыки через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музицирование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. – М.,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>Петрова В.А. «Малыш». Программа развития музыкальности у детей раннего возраста (третий год жизни). – М.: «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Виоланта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», 1998.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Радынова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Сауко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Т.Н., Буренина А.И. Топ-хлоп, малыши: программа музыкально-ритмического воспитания детей 2-3 лет. – СПб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 xml:space="preserve">., 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2001.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Сорокина Н.Ф. ,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Миланович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Л.Г. «Теат</w:t>
            </w:r>
            <w:proofErr w:type="gramStart"/>
            <w:r w:rsidRPr="00676CAE">
              <w:rPr>
                <w:color w:val="000000"/>
                <w:sz w:val="22"/>
                <w:szCs w:val="22"/>
              </w:rPr>
              <w:t>р-</w:t>
            </w:r>
            <w:proofErr w:type="gramEnd"/>
            <w:r w:rsidRPr="00676CAE">
              <w:rPr>
                <w:color w:val="000000"/>
                <w:sz w:val="22"/>
                <w:szCs w:val="22"/>
              </w:rPr>
              <w:t xml:space="preserve"> творчество - дети». Программа развития творческих способностей средствами театрального искусства. – М.: МИПКРО, 1995.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Тарасова К.В. , Нестеренко Т.В. ,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Рубан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Т.Г. «Гармония». Программа развития музыкальности у детей. – М.: Центр «Гармония», 1993.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 xml:space="preserve">Тарасова К.В. , Петрова М.Л. , 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Рубан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Т.Г. «Синтез». Программа развития музыкального восприятия на основе трех видов искусств. – М.: «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Виоланта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»,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Трубникова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М.А. «Играем в оркестре по слуху». – М.: Центр «Гармония», 1994.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proofErr w:type="spellStart"/>
            <w:r w:rsidRPr="00676CAE">
              <w:rPr>
                <w:color w:val="000000"/>
                <w:sz w:val="22"/>
                <w:szCs w:val="22"/>
              </w:rPr>
              <w:t>Хазова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 М.В. «Горенка». Программа комплексного изучения музыкального фольклора. – М.: «</w:t>
            </w:r>
            <w:proofErr w:type="spellStart"/>
            <w:r w:rsidRPr="00676CAE">
              <w:rPr>
                <w:color w:val="000000"/>
                <w:sz w:val="22"/>
                <w:szCs w:val="22"/>
              </w:rPr>
              <w:t>Владос</w:t>
            </w:r>
            <w:proofErr w:type="spellEnd"/>
            <w:r w:rsidRPr="00676CAE">
              <w:rPr>
                <w:color w:val="000000"/>
                <w:sz w:val="22"/>
                <w:szCs w:val="22"/>
              </w:rPr>
              <w:t xml:space="preserve">», 1999. </w:t>
            </w:r>
          </w:p>
          <w:p w:rsidR="00676CAE" w:rsidRPr="00676CAE" w:rsidRDefault="00676CAE" w:rsidP="00676CAE">
            <w:pPr>
              <w:numPr>
                <w:ilvl w:val="0"/>
                <w:numId w:val="7"/>
              </w:numPr>
              <w:spacing w:before="100" w:after="100"/>
              <w:contextualSpacing/>
              <w:rPr>
                <w:color w:val="000000"/>
                <w:sz w:val="22"/>
                <w:szCs w:val="22"/>
              </w:rPr>
            </w:pPr>
            <w:r w:rsidRPr="00676CAE">
              <w:rPr>
                <w:color w:val="000000"/>
                <w:sz w:val="22"/>
                <w:szCs w:val="22"/>
              </w:rPr>
              <w:t>Ветлугина Н.А. Музыкальное воспитание в детском саду. – М.: Просвещение, 1981. – 240 с., нот.</w:t>
            </w:r>
          </w:p>
        </w:tc>
      </w:tr>
    </w:tbl>
    <w:p w:rsidR="00676CAE" w:rsidRPr="00676CAE" w:rsidRDefault="00676CAE" w:rsidP="00676CAE">
      <w:pPr>
        <w:pStyle w:val="BODY"/>
        <w:spacing w:line="240" w:lineRule="auto"/>
        <w:ind w:firstLine="0"/>
        <w:contextualSpacing/>
        <w:rPr>
          <w:rFonts w:ascii="Times New Roman" w:hAnsi="Times New Roman" w:cs="Times New Roman"/>
          <w:b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color w:val="1F497D"/>
          <w:sz w:val="22"/>
          <w:szCs w:val="22"/>
        </w:rPr>
      </w:pPr>
    </w:p>
    <w:p w:rsidR="003E10F3" w:rsidRPr="00676CAE" w:rsidRDefault="003E10F3" w:rsidP="00676CAE">
      <w:pPr>
        <w:contextualSpacing/>
        <w:jc w:val="center"/>
        <w:rPr>
          <w:b/>
          <w:sz w:val="22"/>
          <w:szCs w:val="22"/>
        </w:rPr>
      </w:pPr>
      <w:r w:rsidRPr="00676CAE">
        <w:rPr>
          <w:b/>
          <w:sz w:val="22"/>
          <w:szCs w:val="22"/>
        </w:rPr>
        <w:t>Периодические издания</w:t>
      </w:r>
    </w:p>
    <w:tbl>
      <w:tblPr>
        <w:tblpPr w:leftFromText="180" w:rightFromText="180" w:vertAnchor="text" w:horzAnchor="margin" w:tblpXSpec="center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5922"/>
      </w:tblGrid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676CAE">
              <w:rPr>
                <w:b/>
                <w:sz w:val="22"/>
                <w:szCs w:val="22"/>
              </w:rPr>
              <w:t>Название журналов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1.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«Дошкольное воспитание»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2.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«Справочник старшего воспитателя»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3.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«Обруч»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4.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«Логопед в детском саду»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5.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«Управление дошкольного образования»</w:t>
            </w:r>
          </w:p>
        </w:tc>
      </w:tr>
      <w:tr w:rsidR="003E10F3" w:rsidRPr="00676CAE" w:rsidTr="00D37A6F">
        <w:tc>
          <w:tcPr>
            <w:tcW w:w="458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6.</w:t>
            </w:r>
          </w:p>
        </w:tc>
        <w:tc>
          <w:tcPr>
            <w:tcW w:w="5922" w:type="dxa"/>
          </w:tcPr>
          <w:p w:rsidR="003E10F3" w:rsidRPr="00676CAE" w:rsidRDefault="003E10F3" w:rsidP="00676CAE">
            <w:pPr>
              <w:contextualSpacing/>
              <w:rPr>
                <w:sz w:val="22"/>
                <w:szCs w:val="22"/>
              </w:rPr>
            </w:pPr>
            <w:r w:rsidRPr="00676CAE">
              <w:rPr>
                <w:sz w:val="22"/>
                <w:szCs w:val="22"/>
              </w:rPr>
              <w:t>«Современное дошкольное образование»</w:t>
            </w:r>
          </w:p>
        </w:tc>
      </w:tr>
    </w:tbl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676CAE">
      <w:pPr>
        <w:contextualSpacing/>
        <w:rPr>
          <w:sz w:val="22"/>
          <w:szCs w:val="22"/>
        </w:rPr>
      </w:pPr>
    </w:p>
    <w:p w:rsidR="003E10F3" w:rsidRPr="00676CAE" w:rsidRDefault="003E10F3" w:rsidP="003E10F3">
      <w:pPr>
        <w:rPr>
          <w:sz w:val="22"/>
          <w:szCs w:val="22"/>
        </w:rPr>
        <w:sectPr w:rsidR="003E10F3" w:rsidRPr="00676CAE" w:rsidSect="00676CAE">
          <w:footerReference w:type="default" r:id="rId7"/>
          <w:pgSz w:w="11906" w:h="16838"/>
          <w:pgMar w:top="567" w:right="851" w:bottom="284" w:left="1134" w:header="709" w:footer="709" w:gutter="0"/>
          <w:cols w:space="708"/>
          <w:docGrid w:linePitch="360"/>
        </w:sectPr>
      </w:pPr>
    </w:p>
    <w:p w:rsidR="005B6759" w:rsidRDefault="005B6759">
      <w:pPr>
        <w:rPr>
          <w:sz w:val="22"/>
          <w:szCs w:val="22"/>
        </w:rPr>
      </w:pPr>
    </w:p>
    <w:p w:rsidR="005B6759" w:rsidRPr="00676CAE" w:rsidRDefault="005B6759">
      <w:pPr>
        <w:rPr>
          <w:sz w:val="22"/>
          <w:szCs w:val="22"/>
        </w:rPr>
      </w:pPr>
    </w:p>
    <w:sectPr w:rsidR="005B6759" w:rsidRPr="00676CAE" w:rsidSect="00353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E4C" w:rsidRDefault="00184E4C" w:rsidP="00184E4C">
      <w:r>
        <w:separator/>
      </w:r>
    </w:p>
  </w:endnote>
  <w:endnote w:type="continuationSeparator" w:id="0">
    <w:p w:rsidR="00184E4C" w:rsidRDefault="00184E4C" w:rsidP="00184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688" w:rsidRDefault="00184E4C">
    <w:pPr>
      <w:pStyle w:val="a3"/>
      <w:jc w:val="center"/>
    </w:pPr>
    <w:r>
      <w:fldChar w:fldCharType="begin"/>
    </w:r>
    <w:r w:rsidR="003E10F3">
      <w:instrText xml:space="preserve"> PAGE   \* MERGEFORMAT </w:instrText>
    </w:r>
    <w:r>
      <w:fldChar w:fldCharType="separate"/>
    </w:r>
    <w:r w:rsidR="005B6759">
      <w:rPr>
        <w:noProof/>
      </w:rPr>
      <w:t>9</w:t>
    </w:r>
    <w:r>
      <w:fldChar w:fldCharType="end"/>
    </w:r>
  </w:p>
  <w:p w:rsidR="003E5688" w:rsidRDefault="005B675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E4C" w:rsidRDefault="00184E4C" w:rsidP="00184E4C">
      <w:r>
        <w:separator/>
      </w:r>
    </w:p>
  </w:footnote>
  <w:footnote w:type="continuationSeparator" w:id="0">
    <w:p w:rsidR="00184E4C" w:rsidRDefault="00184E4C" w:rsidP="00184E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257259"/>
    <w:multiLevelType w:val="hybridMultilevel"/>
    <w:tmpl w:val="0B04F2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CD24CC3"/>
    <w:multiLevelType w:val="hybridMultilevel"/>
    <w:tmpl w:val="9B56C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8A87F7C"/>
    <w:multiLevelType w:val="hybridMultilevel"/>
    <w:tmpl w:val="60F03DAA"/>
    <w:lvl w:ilvl="0" w:tplc="A970DD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1F83827"/>
    <w:multiLevelType w:val="hybridMultilevel"/>
    <w:tmpl w:val="DA521D64"/>
    <w:lvl w:ilvl="0" w:tplc="A970DD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A80C13"/>
    <w:multiLevelType w:val="hybridMultilevel"/>
    <w:tmpl w:val="F18E53A4"/>
    <w:lvl w:ilvl="0" w:tplc="04190001">
      <w:start w:val="1"/>
      <w:numFmt w:val="bullet"/>
      <w:lvlText w:val=""/>
      <w:lvlJc w:val="left"/>
      <w:pPr>
        <w:ind w:left="8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abstractNum w:abstractNumId="7">
    <w:nsid w:val="3B253436"/>
    <w:multiLevelType w:val="hybridMultilevel"/>
    <w:tmpl w:val="6D3CE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10"/>
  </w:num>
  <w:num w:numId="8">
    <w:abstractNumId w:val="0"/>
  </w:num>
  <w:num w:numId="9">
    <w:abstractNumId w:val="3"/>
  </w:num>
  <w:num w:numId="10">
    <w:abstractNumId w:val="8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10F3"/>
    <w:rsid w:val="00184E4C"/>
    <w:rsid w:val="003538F3"/>
    <w:rsid w:val="003E10F3"/>
    <w:rsid w:val="00514472"/>
    <w:rsid w:val="005B6759"/>
    <w:rsid w:val="00676CAE"/>
    <w:rsid w:val="00EE5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0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E10F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10F3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pple-converted-space">
    <w:name w:val="apple-converted-space"/>
    <w:basedOn w:val="a0"/>
    <w:rsid w:val="003E10F3"/>
  </w:style>
  <w:style w:type="paragraph" w:styleId="a3">
    <w:name w:val="footer"/>
    <w:basedOn w:val="a"/>
    <w:link w:val="a4"/>
    <w:uiPriority w:val="99"/>
    <w:unhideWhenUsed/>
    <w:rsid w:val="003E10F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3E10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E10F3"/>
    <w:pPr>
      <w:spacing w:before="100" w:beforeAutospacing="1" w:after="100" w:afterAutospacing="1"/>
    </w:pPr>
  </w:style>
  <w:style w:type="character" w:customStyle="1" w:styleId="c0">
    <w:name w:val="c0"/>
    <w:basedOn w:val="a0"/>
    <w:rsid w:val="003E10F3"/>
  </w:style>
  <w:style w:type="paragraph" w:styleId="a5">
    <w:name w:val="Balloon Text"/>
    <w:basedOn w:val="a"/>
    <w:link w:val="a6"/>
    <w:uiPriority w:val="99"/>
    <w:semiHidden/>
    <w:unhideWhenUsed/>
    <w:rsid w:val="003E10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10F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676CAE"/>
    <w:pPr>
      <w:spacing w:before="100" w:beforeAutospacing="1" w:after="100" w:afterAutospacing="1"/>
    </w:pPr>
  </w:style>
  <w:style w:type="paragraph" w:styleId="3">
    <w:name w:val="Body Text 3"/>
    <w:basedOn w:val="a"/>
    <w:link w:val="30"/>
    <w:uiPriority w:val="99"/>
    <w:rsid w:val="00676CAE"/>
    <w:pPr>
      <w:autoSpaceDE w:val="0"/>
      <w:autoSpaceDN w:val="0"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76CA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BODY">
    <w:name w:val="BODY"/>
    <w:basedOn w:val="a"/>
    <w:rsid w:val="00676CAE"/>
    <w:pPr>
      <w:autoSpaceDE w:val="0"/>
      <w:autoSpaceDN w:val="0"/>
      <w:adjustRightInd w:val="0"/>
      <w:spacing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paragraph" w:styleId="2">
    <w:name w:val="Body Text 2"/>
    <w:basedOn w:val="a"/>
    <w:link w:val="20"/>
    <w:uiPriority w:val="99"/>
    <w:rsid w:val="00676CA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676CA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3553</Words>
  <Characters>20253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Фатыма</dc:creator>
  <cp:keywords/>
  <dc:description/>
  <cp:lastModifiedBy>HP</cp:lastModifiedBy>
  <cp:revision>3</cp:revision>
  <dcterms:created xsi:type="dcterms:W3CDTF">2017-09-12T08:38:00Z</dcterms:created>
  <dcterms:modified xsi:type="dcterms:W3CDTF">2017-09-13T10:50:00Z</dcterms:modified>
</cp:coreProperties>
</file>